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FF4A5" w14:textId="77777777" w:rsidR="003C1510" w:rsidRDefault="003C1510" w:rsidP="00990FC5">
      <w:pPr>
        <w:spacing w:after="0" w:line="240" w:lineRule="auto"/>
        <w:rPr>
          <w:rFonts w:asciiTheme="minorHAnsi" w:hAnsiTheme="minorHAnsi" w:cstheme="minorHAnsi"/>
          <w:sz w:val="22"/>
        </w:rPr>
      </w:pPr>
    </w:p>
    <w:p w14:paraId="3418DF23" w14:textId="77777777" w:rsidR="003C1510" w:rsidRDefault="003C1510" w:rsidP="00990FC5">
      <w:pPr>
        <w:spacing w:after="0" w:line="240" w:lineRule="auto"/>
        <w:rPr>
          <w:rFonts w:asciiTheme="minorHAnsi" w:hAnsiTheme="minorHAnsi" w:cstheme="minorHAnsi"/>
          <w:sz w:val="22"/>
        </w:rPr>
      </w:pPr>
    </w:p>
    <w:p w14:paraId="457787DF" w14:textId="77777777" w:rsidR="003C1510" w:rsidRDefault="003C1510" w:rsidP="00990FC5">
      <w:pPr>
        <w:spacing w:after="0" w:line="240" w:lineRule="auto"/>
        <w:rPr>
          <w:rFonts w:asciiTheme="minorHAnsi" w:hAnsiTheme="minorHAnsi" w:cstheme="minorHAnsi"/>
          <w:sz w:val="22"/>
        </w:rPr>
      </w:pPr>
    </w:p>
    <w:p w14:paraId="59ACA5FB" w14:textId="77777777" w:rsidR="003C1510" w:rsidRDefault="003C1510" w:rsidP="00990FC5">
      <w:pPr>
        <w:spacing w:after="0" w:line="240" w:lineRule="auto"/>
        <w:rPr>
          <w:rFonts w:asciiTheme="minorHAnsi" w:hAnsiTheme="minorHAnsi" w:cstheme="minorHAnsi"/>
          <w:sz w:val="22"/>
        </w:rPr>
      </w:pPr>
    </w:p>
    <w:p w14:paraId="7579882F" w14:textId="77777777" w:rsidR="003C1510" w:rsidRDefault="003C1510" w:rsidP="00990FC5">
      <w:pPr>
        <w:spacing w:after="0" w:line="240" w:lineRule="auto"/>
        <w:rPr>
          <w:rFonts w:asciiTheme="minorHAnsi" w:hAnsiTheme="minorHAnsi" w:cstheme="minorHAnsi"/>
          <w:sz w:val="22"/>
        </w:rPr>
      </w:pPr>
    </w:p>
    <w:p w14:paraId="54FB48D3" w14:textId="77777777" w:rsidR="003C1510" w:rsidRDefault="003C1510" w:rsidP="00990FC5">
      <w:pPr>
        <w:spacing w:after="0" w:line="240" w:lineRule="auto"/>
        <w:rPr>
          <w:rFonts w:asciiTheme="minorHAnsi" w:hAnsiTheme="minorHAnsi" w:cstheme="minorHAnsi"/>
          <w:sz w:val="22"/>
        </w:rPr>
      </w:pPr>
    </w:p>
    <w:p w14:paraId="4CD021A4" w14:textId="526A5993" w:rsidR="00292628" w:rsidRDefault="003C1510" w:rsidP="00990FC5">
      <w:pPr>
        <w:spacing w:after="0" w:line="240" w:lineRule="auto"/>
        <w:rPr>
          <w:rFonts w:asciiTheme="minorHAnsi" w:hAnsiTheme="minorHAnsi" w:cstheme="minorHAnsi"/>
          <w:sz w:val="22"/>
        </w:rPr>
      </w:pPr>
      <w:r w:rsidRPr="008C0E85">
        <w:rPr>
          <w:rFonts w:cs="Times New Roman"/>
          <w:noProof/>
          <w:sz w:val="20"/>
          <w:szCs w:val="20"/>
        </w:rPr>
        <w:drawing>
          <wp:anchor distT="0" distB="0" distL="114300" distR="114300" simplePos="0" relativeHeight="251658241" behindDoc="0" locked="0" layoutInCell="1" allowOverlap="1" wp14:anchorId="13E95C0A" wp14:editId="3ACDB464">
            <wp:simplePos x="0" y="0"/>
            <wp:positionH relativeFrom="margin">
              <wp:posOffset>234950</wp:posOffset>
            </wp:positionH>
            <wp:positionV relativeFrom="margin">
              <wp:posOffset>-165100</wp:posOffset>
            </wp:positionV>
            <wp:extent cx="1864360" cy="1222375"/>
            <wp:effectExtent l="0" t="0" r="2540" b="0"/>
            <wp:wrapSquare wrapText="bothSides"/>
            <wp:docPr id="1"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64360" cy="1222375"/>
                    </a:xfrm>
                    <a:prstGeom prst="rect">
                      <a:avLst/>
                    </a:prstGeom>
                  </pic:spPr>
                </pic:pic>
              </a:graphicData>
            </a:graphic>
            <wp14:sizeRelH relativeFrom="margin">
              <wp14:pctWidth>0</wp14:pctWidth>
            </wp14:sizeRelH>
            <wp14:sizeRelV relativeFrom="margin">
              <wp14:pctHeight>0</wp14:pctHeight>
            </wp14:sizeRelV>
          </wp:anchor>
        </w:drawing>
      </w:r>
      <w:r w:rsidR="005661F5" w:rsidRPr="005661F5">
        <w:rPr>
          <w:rFonts w:cs="Times New Roman"/>
          <w:noProof/>
          <w:sz w:val="20"/>
          <w:szCs w:val="20"/>
        </w:rPr>
        <mc:AlternateContent>
          <mc:Choice Requires="wps">
            <w:drawing>
              <wp:anchor distT="0" distB="0" distL="114300" distR="114300" simplePos="0" relativeHeight="251658240" behindDoc="0" locked="0" layoutInCell="1" allowOverlap="1" wp14:anchorId="70A9E290" wp14:editId="57A8EA08">
                <wp:simplePos x="0" y="0"/>
                <wp:positionH relativeFrom="margin">
                  <wp:posOffset>76200</wp:posOffset>
                </wp:positionH>
                <wp:positionV relativeFrom="margin">
                  <wp:posOffset>-450850</wp:posOffset>
                </wp:positionV>
                <wp:extent cx="528955" cy="8602345"/>
                <wp:effectExtent l="12700" t="12700" r="29845" b="20955"/>
                <wp:wrapSquare wrapText="bothSides"/>
                <wp:docPr id="4" name="Text Box 4"/>
                <wp:cNvGraphicFramePr/>
                <a:graphic xmlns:a="http://schemas.openxmlformats.org/drawingml/2006/main">
                  <a:graphicData uri="http://schemas.microsoft.com/office/word/2010/wordprocessingShape">
                    <wps:wsp>
                      <wps:cNvSpPr txBox="1"/>
                      <wps:spPr>
                        <a:xfrm>
                          <a:off x="0" y="0"/>
                          <a:ext cx="528955" cy="8602345"/>
                        </a:xfrm>
                        <a:prstGeom prst="rect">
                          <a:avLst/>
                        </a:prstGeom>
                        <a:noFill/>
                        <a:ln w="38100">
                          <a:solidFill>
                            <a:srgbClr val="FFC000">
                              <a:lumMod val="40000"/>
                              <a:lumOff val="60000"/>
                            </a:srgbClr>
                          </a:solidFill>
                        </a:ln>
                      </wps:spPr>
                      <wps:txbx>
                        <w:txbxContent>
                          <w:p w14:paraId="0CC9FE6F" w14:textId="77777777" w:rsidR="005661F5" w:rsidRDefault="005661F5" w:rsidP="005661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A9E290" id="_x0000_t202" coordsize="21600,21600" o:spt="202" path="m,l,21600r21600,l21600,xe">
                <v:stroke joinstyle="miter"/>
                <v:path gradientshapeok="t" o:connecttype="rect"/>
              </v:shapetype>
              <v:shape id="Text Box 4" o:spid="_x0000_s1026" type="#_x0000_t202" style="position:absolute;margin-left:6pt;margin-top:-35.5pt;width:41.65pt;height:677.3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" filled="f" strokecolor="#ffe699" strokeweight="3pt">
                <v:textbox>
                  <w:txbxContent>
                    <w:p w14:paraId="0CC9FE6F" w14:textId="77777777" w:rsidR="005661F5" w:rsidRDefault="005661F5" w:rsidP="005661F5"/>
                  </w:txbxContent>
                </v:textbox>
                <w10:wrap type="square" anchorx="margin" anchory="margin"/>
              </v:shape>
            </w:pict>
          </mc:Fallback>
        </mc:AlternateContent>
      </w:r>
    </w:p>
    <w:p w14:paraId="3FA36C84" w14:textId="34A801A5" w:rsidR="00990FC5" w:rsidRPr="00F037E4" w:rsidRDefault="00990FC5" w:rsidP="00990FC5">
      <w:pPr>
        <w:spacing w:after="0" w:line="240" w:lineRule="auto"/>
        <w:rPr>
          <w:rFonts w:asciiTheme="minorHAnsi" w:hAnsiTheme="minorHAnsi" w:cstheme="minorHAnsi"/>
          <w:sz w:val="22"/>
        </w:rPr>
      </w:pPr>
      <w:r w:rsidRPr="00F6104B">
        <w:rPr>
          <w:rFonts w:asciiTheme="minorHAnsi" w:hAnsiTheme="minorHAnsi" w:cstheme="minorHAnsi"/>
          <w:b/>
          <w:bCs/>
          <w:sz w:val="22"/>
        </w:rPr>
        <w:t>Position:</w:t>
      </w:r>
      <w:r w:rsidRPr="00F037E4">
        <w:rPr>
          <w:rFonts w:asciiTheme="minorHAnsi" w:hAnsiTheme="minorHAnsi" w:cstheme="minorHAnsi"/>
          <w:sz w:val="22"/>
        </w:rPr>
        <w:t xml:space="preserve"> </w:t>
      </w:r>
      <w:r w:rsidR="009C4523">
        <w:rPr>
          <w:rFonts w:asciiTheme="minorHAnsi" w:hAnsiTheme="minorHAnsi" w:cstheme="minorHAnsi"/>
          <w:sz w:val="22"/>
        </w:rPr>
        <w:t>Coordinated Entry Coordinator</w:t>
      </w:r>
    </w:p>
    <w:p w14:paraId="7B86CE5B" w14:textId="14B85C4A" w:rsidR="00990FC5" w:rsidRPr="00F037E4" w:rsidRDefault="00990FC5" w:rsidP="00990FC5">
      <w:pPr>
        <w:spacing w:after="0" w:line="240" w:lineRule="auto"/>
        <w:rPr>
          <w:rFonts w:asciiTheme="minorHAnsi" w:hAnsiTheme="minorHAnsi" w:cstheme="minorHAnsi"/>
          <w:sz w:val="22"/>
        </w:rPr>
      </w:pPr>
      <w:r w:rsidRPr="00F6104B">
        <w:rPr>
          <w:rFonts w:asciiTheme="minorHAnsi" w:hAnsiTheme="minorHAnsi" w:cstheme="minorHAnsi"/>
          <w:b/>
          <w:bCs/>
          <w:sz w:val="22"/>
        </w:rPr>
        <w:t>FLSA Status</w:t>
      </w:r>
      <w:proofErr w:type="gramStart"/>
      <w:r w:rsidRPr="00F6104B">
        <w:rPr>
          <w:rFonts w:asciiTheme="minorHAnsi" w:hAnsiTheme="minorHAnsi" w:cstheme="minorHAnsi"/>
          <w:b/>
          <w:bCs/>
          <w:sz w:val="22"/>
        </w:rPr>
        <w:t>:</w:t>
      </w:r>
      <w:r w:rsidRPr="00F037E4">
        <w:rPr>
          <w:rFonts w:asciiTheme="minorHAnsi" w:hAnsiTheme="minorHAnsi" w:cstheme="minorHAnsi"/>
          <w:sz w:val="22"/>
        </w:rPr>
        <w:t xml:space="preserve">  Exempt</w:t>
      </w:r>
      <w:proofErr w:type="gramEnd"/>
    </w:p>
    <w:p w14:paraId="7DA7610E" w14:textId="1E4BC7B6" w:rsidR="00990FC5" w:rsidRPr="00F037E4" w:rsidRDefault="00990FC5" w:rsidP="00990FC5">
      <w:pPr>
        <w:spacing w:after="0" w:line="240" w:lineRule="auto"/>
        <w:rPr>
          <w:rFonts w:asciiTheme="minorHAnsi" w:hAnsiTheme="minorHAnsi" w:cstheme="minorHAnsi"/>
          <w:sz w:val="22"/>
        </w:rPr>
      </w:pPr>
      <w:r w:rsidRPr="00F6104B">
        <w:rPr>
          <w:rFonts w:asciiTheme="minorHAnsi" w:hAnsiTheme="minorHAnsi" w:cstheme="minorHAnsi"/>
          <w:b/>
          <w:bCs/>
          <w:sz w:val="22"/>
        </w:rPr>
        <w:t>Job Status:</w:t>
      </w:r>
      <w:r w:rsidRPr="00F037E4">
        <w:rPr>
          <w:rFonts w:asciiTheme="minorHAnsi" w:hAnsiTheme="minorHAnsi" w:cstheme="minorHAnsi"/>
          <w:sz w:val="22"/>
        </w:rPr>
        <w:t xml:space="preserve"> </w:t>
      </w:r>
      <w:r w:rsidR="00315F5C">
        <w:rPr>
          <w:rFonts w:asciiTheme="minorHAnsi" w:hAnsiTheme="minorHAnsi" w:cstheme="minorHAnsi"/>
          <w:sz w:val="22"/>
        </w:rPr>
        <w:t>Full Time</w:t>
      </w:r>
    </w:p>
    <w:p w14:paraId="19435AC9" w14:textId="6C46E12A" w:rsidR="00990FC5" w:rsidRPr="00F037E4" w:rsidRDefault="00990FC5" w:rsidP="00990FC5">
      <w:pPr>
        <w:spacing w:after="0" w:line="240" w:lineRule="auto"/>
        <w:rPr>
          <w:rFonts w:asciiTheme="minorHAnsi" w:hAnsiTheme="minorHAnsi" w:cstheme="minorHAnsi"/>
          <w:sz w:val="22"/>
        </w:rPr>
      </w:pPr>
      <w:r w:rsidRPr="00F6104B">
        <w:rPr>
          <w:rFonts w:asciiTheme="minorHAnsi" w:hAnsiTheme="minorHAnsi" w:cstheme="minorHAnsi"/>
          <w:b/>
          <w:bCs/>
          <w:sz w:val="22"/>
        </w:rPr>
        <w:t>Reports To:</w:t>
      </w:r>
      <w:r w:rsidRPr="00F037E4">
        <w:rPr>
          <w:rFonts w:asciiTheme="minorHAnsi" w:hAnsiTheme="minorHAnsi" w:cstheme="minorHAnsi"/>
          <w:sz w:val="22"/>
        </w:rPr>
        <w:t xml:space="preserve"> </w:t>
      </w:r>
      <w:r w:rsidR="000F6DAB">
        <w:rPr>
          <w:rFonts w:asciiTheme="minorHAnsi" w:hAnsiTheme="minorHAnsi" w:cstheme="minorHAnsi"/>
          <w:sz w:val="22"/>
        </w:rPr>
        <w:t>Coordinated Entry</w:t>
      </w:r>
      <w:r w:rsidR="00E87C95">
        <w:rPr>
          <w:rFonts w:asciiTheme="minorHAnsi" w:hAnsiTheme="minorHAnsi" w:cstheme="minorHAnsi"/>
          <w:sz w:val="22"/>
        </w:rPr>
        <w:t xml:space="preserve"> Manager</w:t>
      </w:r>
    </w:p>
    <w:p w14:paraId="47FE9EDF" w14:textId="372EC6E7" w:rsidR="00990FC5" w:rsidRPr="00F037E4" w:rsidRDefault="00990FC5" w:rsidP="00990FC5">
      <w:pPr>
        <w:spacing w:after="0" w:line="240" w:lineRule="auto"/>
        <w:rPr>
          <w:rFonts w:asciiTheme="minorHAnsi" w:hAnsiTheme="minorHAnsi" w:cstheme="minorHAnsi"/>
          <w:sz w:val="22"/>
        </w:rPr>
      </w:pPr>
      <w:r w:rsidRPr="00F6104B">
        <w:rPr>
          <w:rFonts w:asciiTheme="minorHAnsi" w:hAnsiTheme="minorHAnsi" w:cstheme="minorHAnsi"/>
          <w:b/>
          <w:bCs/>
          <w:sz w:val="22"/>
        </w:rPr>
        <w:t>Supervises:</w:t>
      </w:r>
      <w:r w:rsidRPr="00F037E4">
        <w:rPr>
          <w:rFonts w:asciiTheme="minorHAnsi" w:hAnsiTheme="minorHAnsi" w:cstheme="minorHAnsi"/>
          <w:sz w:val="22"/>
        </w:rPr>
        <w:t xml:space="preserve"> </w:t>
      </w:r>
      <w:r w:rsidR="00E87C95">
        <w:rPr>
          <w:rFonts w:asciiTheme="minorHAnsi" w:hAnsiTheme="minorHAnsi" w:cstheme="minorHAnsi"/>
          <w:sz w:val="22"/>
        </w:rPr>
        <w:t>None</w:t>
      </w:r>
    </w:p>
    <w:p w14:paraId="09F4DF9F" w14:textId="77777777" w:rsidR="00975D5B" w:rsidRDefault="00975D5B" w:rsidP="00990FC5">
      <w:pPr>
        <w:spacing w:after="0"/>
        <w:ind w:right="122"/>
        <w:rPr>
          <w:rFonts w:asciiTheme="minorHAnsi" w:hAnsiTheme="minorHAnsi" w:cstheme="minorHAnsi"/>
          <w:sz w:val="22"/>
        </w:rPr>
      </w:pPr>
    </w:p>
    <w:p w14:paraId="0CD264E8" w14:textId="436650A2" w:rsidR="00C85F48" w:rsidRDefault="6B9C747D" w:rsidP="743AB9A0">
      <w:pPr>
        <w:spacing w:after="0"/>
        <w:ind w:right="122"/>
        <w:rPr>
          <w:rFonts w:ascii="Calibri" w:eastAsia="Calibri" w:hAnsi="Calibri" w:cs="Calibri"/>
          <w:sz w:val="22"/>
        </w:rPr>
      </w:pPr>
      <w:r w:rsidRPr="743AB9A0">
        <w:rPr>
          <w:rFonts w:ascii="Calibri" w:eastAsia="Calibri" w:hAnsi="Calibri" w:cs="Calibri"/>
          <w:color w:val="000000" w:themeColor="text1"/>
          <w:sz w:val="22"/>
        </w:rPr>
        <w:t>The Coordinated Entry Coordinator is part of the Housing Department and is responsible for maintaining the system that facilitates and links those experiencing homelessness to housing and other community resources.  This position will operate the day-to-day activities of the Coordinated Entry System</w:t>
      </w:r>
      <w:r w:rsidR="002C226F">
        <w:rPr>
          <w:rFonts w:ascii="Calibri" w:eastAsia="Calibri" w:hAnsi="Calibri" w:cs="Calibri"/>
          <w:color w:val="000000" w:themeColor="text1"/>
          <w:sz w:val="22"/>
        </w:rPr>
        <w:t>,</w:t>
      </w:r>
      <w:r w:rsidRPr="743AB9A0">
        <w:rPr>
          <w:rFonts w:ascii="Calibri" w:eastAsia="Calibri" w:hAnsi="Calibri" w:cs="Calibri"/>
          <w:color w:val="000000" w:themeColor="text1"/>
          <w:sz w:val="22"/>
        </w:rPr>
        <w:t xml:space="preserve"> ensuring equal access for clients being served within our homeless system. The CE Coordinator will work with CoC partners, community partners, and governmental agencies to encourage strong community collaboration. The CE Coordinator will facilitate cross-agency meetings and </w:t>
      </w:r>
      <w:proofErr w:type="gramStart"/>
      <w:r w:rsidRPr="743AB9A0">
        <w:rPr>
          <w:rFonts w:ascii="Calibri" w:eastAsia="Calibri" w:hAnsi="Calibri" w:cs="Calibri"/>
          <w:color w:val="000000" w:themeColor="text1"/>
          <w:sz w:val="22"/>
        </w:rPr>
        <w:t>trainings</w:t>
      </w:r>
      <w:proofErr w:type="gramEnd"/>
      <w:r w:rsidRPr="743AB9A0">
        <w:rPr>
          <w:rFonts w:ascii="Calibri" w:eastAsia="Calibri" w:hAnsi="Calibri" w:cs="Calibri"/>
          <w:color w:val="000000" w:themeColor="text1"/>
          <w:sz w:val="22"/>
        </w:rPr>
        <w:t xml:space="preserve"> to improve service coordination and delivery. The CE Coordinator will participate in system-improvement efforts with a data-driven, forward-focused perspective. All employees are expected to contribute to a positive workplace culture that creates an environment of collaboration and in alignment with organizational values.</w:t>
      </w:r>
    </w:p>
    <w:p w14:paraId="50466791" w14:textId="465D6FEA" w:rsidR="00C85F48" w:rsidRDefault="00C85F48" w:rsidP="743AB9A0">
      <w:pPr>
        <w:spacing w:after="0"/>
        <w:ind w:right="122"/>
        <w:rPr>
          <w:rFonts w:asciiTheme="minorHAnsi" w:hAnsiTheme="minorHAnsi"/>
          <w:sz w:val="22"/>
        </w:rPr>
      </w:pPr>
    </w:p>
    <w:p w14:paraId="3A349711" w14:textId="7E137DBF" w:rsidR="002668BA" w:rsidRPr="002668BA" w:rsidRDefault="00990FC5" w:rsidP="00990FC5">
      <w:pPr>
        <w:spacing w:line="240" w:lineRule="auto"/>
        <w:rPr>
          <w:rStyle w:val="SpanGeneralReportText"/>
          <w:rFonts w:asciiTheme="minorHAnsi" w:hAnsiTheme="minorHAnsi" w:cstheme="minorHAnsi"/>
          <w:b/>
          <w:sz w:val="22"/>
        </w:rPr>
      </w:pPr>
      <w:r w:rsidRPr="00F037E4">
        <w:rPr>
          <w:rStyle w:val="SpanGeneralReportText"/>
          <w:rFonts w:asciiTheme="minorHAnsi" w:hAnsiTheme="minorHAnsi" w:cstheme="minorHAnsi"/>
          <w:b/>
          <w:sz w:val="22"/>
        </w:rPr>
        <w:t>Reasonable Accommodations Statement</w:t>
      </w:r>
      <w:r w:rsidR="002668BA" w:rsidRPr="002668BA">
        <w:rPr>
          <w:rStyle w:val="SpanGeneralReportText"/>
          <w:rFonts w:asciiTheme="minorHAnsi" w:hAnsiTheme="minorHAnsi" w:cstheme="minorHAnsi"/>
          <w:bCs/>
          <w:sz w:val="22"/>
        </w:rPr>
        <w:t xml:space="preserve"> </w:t>
      </w:r>
    </w:p>
    <w:p w14:paraId="0B81A74D" w14:textId="49938D82" w:rsidR="00772683" w:rsidRPr="006F1658" w:rsidRDefault="00990FC5" w:rsidP="006F1658">
      <w:pPr>
        <w:spacing w:line="240" w:lineRule="auto"/>
        <w:rPr>
          <w:rFonts w:asciiTheme="minorHAnsi" w:hAnsiTheme="minorHAnsi" w:cstheme="minorHAnsi"/>
          <w:sz w:val="22"/>
        </w:rPr>
      </w:pPr>
      <w:r w:rsidRPr="00F037E4">
        <w:rPr>
          <w:rFonts w:asciiTheme="minorHAnsi" w:hAnsiTheme="minorHAnsi" w:cstheme="minorHAnsi"/>
          <w:sz w:val="22"/>
        </w:rPr>
        <w:t xml:space="preserve">To accomplish this job successfully, an individual must be able to perform, with or without reasonable accommodation, each essential function satisfactorily. Reasonable </w:t>
      </w:r>
      <w:proofErr w:type="gramStart"/>
      <w:r w:rsidRPr="00F037E4">
        <w:rPr>
          <w:rFonts w:asciiTheme="minorHAnsi" w:hAnsiTheme="minorHAnsi" w:cstheme="minorHAnsi"/>
          <w:sz w:val="22"/>
        </w:rPr>
        <w:t>accommodations</w:t>
      </w:r>
      <w:proofErr w:type="gramEnd"/>
      <w:r w:rsidRPr="00F037E4">
        <w:rPr>
          <w:rFonts w:asciiTheme="minorHAnsi" w:hAnsiTheme="minorHAnsi" w:cstheme="minorHAnsi"/>
          <w:sz w:val="22"/>
        </w:rPr>
        <w:t xml:space="preserve"> may be made to help enable qualified individuals with disabilities to perform the essential functions. </w:t>
      </w:r>
    </w:p>
    <w:p w14:paraId="426907D5" w14:textId="6689E967" w:rsidR="00990FC5" w:rsidRPr="00F037E4" w:rsidRDefault="00990FC5" w:rsidP="743AB9A0">
      <w:pPr>
        <w:spacing w:after="0" w:line="259" w:lineRule="auto"/>
        <w:rPr>
          <w:rFonts w:ascii="Calibri" w:eastAsia="Calibri" w:hAnsi="Calibri" w:cs="Calibri"/>
          <w:color w:val="000000" w:themeColor="text1"/>
          <w:sz w:val="22"/>
        </w:rPr>
      </w:pPr>
      <w:r w:rsidRPr="743AB9A0">
        <w:rPr>
          <w:rFonts w:asciiTheme="minorHAnsi" w:hAnsiTheme="minorHAnsi"/>
          <w:b/>
          <w:bCs/>
          <w:sz w:val="22"/>
        </w:rPr>
        <w:t>ESSENTIAL DUTIES AND RESPONSIBILITIES</w:t>
      </w:r>
    </w:p>
    <w:p w14:paraId="2D5C647E" w14:textId="311851F8" w:rsidR="00990FC5" w:rsidRPr="00F037E4" w:rsidRDefault="13BD1913" w:rsidP="743AB9A0">
      <w:pPr>
        <w:pStyle w:val="ListParagraph"/>
        <w:numPr>
          <w:ilvl w:val="0"/>
          <w:numId w:val="4"/>
        </w:numPr>
        <w:spacing w:after="0" w:line="259" w:lineRule="auto"/>
        <w:rPr>
          <w:rFonts w:ascii="Calibri" w:eastAsia="Calibri" w:hAnsi="Calibri" w:cs="Calibri"/>
          <w:color w:val="000000" w:themeColor="text1"/>
        </w:rPr>
      </w:pPr>
      <w:r w:rsidRPr="743AB9A0">
        <w:rPr>
          <w:rFonts w:ascii="Calibri" w:eastAsia="Calibri" w:hAnsi="Calibri" w:cs="Calibri"/>
          <w:color w:val="000000" w:themeColor="text1"/>
        </w:rPr>
        <w:t>Manage the daily flow of clients in the coordinated entry system</w:t>
      </w:r>
    </w:p>
    <w:p w14:paraId="1EDCAB90" w14:textId="6E28E653" w:rsidR="00990FC5" w:rsidRPr="00F037E4" w:rsidRDefault="13BD1913" w:rsidP="743AB9A0">
      <w:pPr>
        <w:pStyle w:val="ListParagraph"/>
        <w:numPr>
          <w:ilvl w:val="0"/>
          <w:numId w:val="4"/>
        </w:numPr>
        <w:spacing w:after="0" w:line="240" w:lineRule="auto"/>
        <w:rPr>
          <w:rFonts w:ascii="Calibri" w:eastAsia="Calibri" w:hAnsi="Calibri" w:cs="Calibri"/>
          <w:color w:val="000000" w:themeColor="text1"/>
        </w:rPr>
      </w:pPr>
      <w:r w:rsidRPr="743AB9A0">
        <w:rPr>
          <w:rFonts w:ascii="Calibri" w:eastAsia="Calibri" w:hAnsi="Calibri" w:cs="Calibri"/>
          <w:color w:val="000000" w:themeColor="text1"/>
        </w:rPr>
        <w:t>Facilitate matches and referrals to housing interventions and supportive services for partner agencies</w:t>
      </w:r>
    </w:p>
    <w:p w14:paraId="66F2BD04" w14:textId="2861E6A7" w:rsidR="00990FC5" w:rsidRPr="00F037E4" w:rsidRDefault="13BD1913" w:rsidP="743AB9A0">
      <w:pPr>
        <w:pStyle w:val="ListParagraph"/>
        <w:numPr>
          <w:ilvl w:val="0"/>
          <w:numId w:val="4"/>
        </w:numPr>
        <w:spacing w:after="0" w:line="240" w:lineRule="auto"/>
        <w:rPr>
          <w:rFonts w:ascii="Calibri" w:eastAsia="Calibri" w:hAnsi="Calibri" w:cs="Calibri"/>
          <w:color w:val="000000" w:themeColor="text1"/>
        </w:rPr>
      </w:pPr>
      <w:r w:rsidRPr="743AB9A0">
        <w:rPr>
          <w:rFonts w:ascii="Calibri" w:eastAsia="Calibri" w:hAnsi="Calibri" w:cs="Calibri"/>
          <w:color w:val="000000" w:themeColor="text1"/>
        </w:rPr>
        <w:t>Review system processes for program compliance</w:t>
      </w:r>
    </w:p>
    <w:p w14:paraId="20E1360A" w14:textId="17A2F6B6" w:rsidR="00990FC5" w:rsidRPr="00F037E4" w:rsidRDefault="13BD1913" w:rsidP="743AB9A0">
      <w:pPr>
        <w:pStyle w:val="ListParagraph"/>
        <w:numPr>
          <w:ilvl w:val="0"/>
          <w:numId w:val="4"/>
        </w:numPr>
        <w:spacing w:after="0" w:line="240" w:lineRule="auto"/>
        <w:rPr>
          <w:rFonts w:ascii="Calibri" w:eastAsia="Calibri" w:hAnsi="Calibri" w:cs="Calibri"/>
          <w:color w:val="000000" w:themeColor="text1"/>
        </w:rPr>
      </w:pPr>
      <w:r w:rsidRPr="743AB9A0">
        <w:rPr>
          <w:rFonts w:ascii="Calibri" w:eastAsia="Calibri" w:hAnsi="Calibri" w:cs="Calibri"/>
          <w:color w:val="000000" w:themeColor="text1"/>
        </w:rPr>
        <w:t>Attend and facilitate agency and system-wide meetings</w:t>
      </w:r>
    </w:p>
    <w:p w14:paraId="52E12D3E" w14:textId="1BF6FCED" w:rsidR="00990FC5" w:rsidRPr="00F037E4" w:rsidRDefault="13BD1913" w:rsidP="743AB9A0">
      <w:pPr>
        <w:pStyle w:val="ListParagraph"/>
        <w:numPr>
          <w:ilvl w:val="0"/>
          <w:numId w:val="4"/>
        </w:numPr>
        <w:spacing w:after="0" w:line="240" w:lineRule="auto"/>
        <w:rPr>
          <w:rFonts w:ascii="Calibri" w:eastAsia="Calibri" w:hAnsi="Calibri" w:cs="Calibri"/>
          <w:color w:val="000000" w:themeColor="text1"/>
        </w:rPr>
      </w:pPr>
      <w:r w:rsidRPr="743AB9A0">
        <w:rPr>
          <w:rFonts w:ascii="Calibri" w:eastAsia="Calibri" w:hAnsi="Calibri" w:cs="Calibri"/>
          <w:color w:val="000000" w:themeColor="text1"/>
        </w:rPr>
        <w:t>Identify, trends, needs, and gaps in the Coordinated Entry process to help review and develop Coordinated Entry policies and procedures</w:t>
      </w:r>
    </w:p>
    <w:p w14:paraId="61D4E077" w14:textId="35BB145E" w:rsidR="00990FC5" w:rsidRPr="00F037E4" w:rsidRDefault="13BD1913" w:rsidP="743AB9A0">
      <w:pPr>
        <w:pStyle w:val="ListParagraph"/>
        <w:numPr>
          <w:ilvl w:val="0"/>
          <w:numId w:val="4"/>
        </w:numPr>
        <w:spacing w:after="0" w:line="240" w:lineRule="auto"/>
        <w:rPr>
          <w:rFonts w:ascii="Calibri" w:eastAsia="Calibri" w:hAnsi="Calibri" w:cs="Calibri"/>
          <w:color w:val="000000" w:themeColor="text1"/>
        </w:rPr>
      </w:pPr>
      <w:r w:rsidRPr="743AB9A0">
        <w:rPr>
          <w:rFonts w:ascii="Calibri" w:eastAsia="Calibri" w:hAnsi="Calibri" w:cs="Calibri"/>
          <w:color w:val="000000" w:themeColor="text1"/>
        </w:rPr>
        <w:t>Proactively build and manage relationships with system partners to improve coordination within, access to, and referrals to/from the coordinated entry system</w:t>
      </w:r>
    </w:p>
    <w:p w14:paraId="38B24D83" w14:textId="7388B83D" w:rsidR="00990FC5" w:rsidRPr="00F037E4" w:rsidRDefault="13BD1913" w:rsidP="743AB9A0">
      <w:pPr>
        <w:pStyle w:val="ListParagraph"/>
        <w:numPr>
          <w:ilvl w:val="0"/>
          <w:numId w:val="4"/>
        </w:numPr>
        <w:spacing w:after="0" w:line="240" w:lineRule="auto"/>
        <w:rPr>
          <w:rFonts w:ascii="Calibri" w:eastAsia="Calibri" w:hAnsi="Calibri" w:cs="Calibri"/>
          <w:color w:val="000000" w:themeColor="text1"/>
        </w:rPr>
      </w:pPr>
      <w:r w:rsidRPr="743AB9A0">
        <w:rPr>
          <w:rFonts w:ascii="Calibri" w:eastAsia="Calibri" w:hAnsi="Calibri" w:cs="Calibri"/>
          <w:color w:val="000000" w:themeColor="text1"/>
        </w:rPr>
        <w:t>Provide Coordinated Entry training and technical assistance to CoC partners, individually and in groups</w:t>
      </w:r>
    </w:p>
    <w:p w14:paraId="12988059" w14:textId="5421E607" w:rsidR="00990FC5" w:rsidRPr="00F037E4" w:rsidRDefault="13BD1913" w:rsidP="743AB9A0">
      <w:pPr>
        <w:pStyle w:val="ListParagraph"/>
        <w:numPr>
          <w:ilvl w:val="0"/>
          <w:numId w:val="4"/>
        </w:numPr>
        <w:spacing w:after="0" w:line="240" w:lineRule="auto"/>
        <w:rPr>
          <w:rFonts w:ascii="Calibri" w:eastAsia="Calibri" w:hAnsi="Calibri" w:cs="Calibri"/>
          <w:color w:val="000000" w:themeColor="text1"/>
        </w:rPr>
      </w:pPr>
      <w:r w:rsidRPr="743AB9A0">
        <w:rPr>
          <w:rFonts w:ascii="Calibri" w:eastAsia="Calibri" w:hAnsi="Calibri" w:cs="Calibri"/>
          <w:color w:val="000000" w:themeColor="text1"/>
        </w:rPr>
        <w:t xml:space="preserve">Work interdepartmentally to develop Coordinated Entry and improve online and in-person </w:t>
      </w:r>
      <w:proofErr w:type="gramStart"/>
      <w:r w:rsidRPr="743AB9A0">
        <w:rPr>
          <w:rFonts w:ascii="Calibri" w:eastAsia="Calibri" w:hAnsi="Calibri" w:cs="Calibri"/>
          <w:color w:val="000000" w:themeColor="text1"/>
        </w:rPr>
        <w:t>trainings</w:t>
      </w:r>
      <w:proofErr w:type="gramEnd"/>
    </w:p>
    <w:p w14:paraId="4FE2EADF" w14:textId="2C966285" w:rsidR="00990FC5" w:rsidRPr="00F037E4" w:rsidRDefault="13BD1913" w:rsidP="743AB9A0">
      <w:pPr>
        <w:pStyle w:val="ListParagraph"/>
        <w:numPr>
          <w:ilvl w:val="0"/>
          <w:numId w:val="4"/>
        </w:numPr>
        <w:spacing w:after="0" w:line="240" w:lineRule="auto"/>
        <w:rPr>
          <w:rFonts w:ascii="Calibri" w:eastAsia="Calibri" w:hAnsi="Calibri" w:cs="Calibri"/>
          <w:color w:val="000000" w:themeColor="text1"/>
        </w:rPr>
      </w:pPr>
      <w:r w:rsidRPr="743AB9A0">
        <w:rPr>
          <w:rFonts w:ascii="Calibri" w:eastAsia="Calibri" w:hAnsi="Calibri" w:cs="Calibri"/>
          <w:color w:val="000000" w:themeColor="text1"/>
        </w:rPr>
        <w:t>Onboard new system users and new CE-participating CoC agencies</w:t>
      </w:r>
    </w:p>
    <w:p w14:paraId="6FC53E98" w14:textId="109C8392" w:rsidR="00990FC5" w:rsidRPr="00F037E4" w:rsidRDefault="13BD1913" w:rsidP="743AB9A0">
      <w:pPr>
        <w:pStyle w:val="ListParagraph"/>
        <w:numPr>
          <w:ilvl w:val="0"/>
          <w:numId w:val="4"/>
        </w:numPr>
        <w:spacing w:after="0" w:line="240" w:lineRule="auto"/>
        <w:rPr>
          <w:rFonts w:ascii="Calibri" w:eastAsia="Calibri" w:hAnsi="Calibri" w:cs="Calibri"/>
          <w:color w:val="000000" w:themeColor="text1"/>
        </w:rPr>
      </w:pPr>
      <w:r w:rsidRPr="743AB9A0">
        <w:rPr>
          <w:rFonts w:ascii="Calibri" w:eastAsia="Calibri" w:hAnsi="Calibri" w:cs="Calibri"/>
          <w:color w:val="000000" w:themeColor="text1"/>
        </w:rPr>
        <w:t>Research regulatory guidelines and housing-related subjects as needed</w:t>
      </w:r>
    </w:p>
    <w:p w14:paraId="4AEEF254" w14:textId="491E8D25" w:rsidR="00990FC5" w:rsidRPr="00F037E4" w:rsidRDefault="13BD1913" w:rsidP="743AB9A0">
      <w:pPr>
        <w:pStyle w:val="ListParagraph"/>
        <w:numPr>
          <w:ilvl w:val="0"/>
          <w:numId w:val="4"/>
        </w:numPr>
        <w:spacing w:after="0" w:line="240" w:lineRule="auto"/>
        <w:rPr>
          <w:rFonts w:ascii="Calibri" w:eastAsia="Calibri" w:hAnsi="Calibri" w:cs="Calibri"/>
          <w:color w:val="000000" w:themeColor="text1"/>
        </w:rPr>
      </w:pPr>
      <w:r w:rsidRPr="743AB9A0">
        <w:rPr>
          <w:rFonts w:ascii="Calibri" w:eastAsia="Calibri" w:hAnsi="Calibri" w:cs="Calibri"/>
          <w:color w:val="000000" w:themeColor="text1"/>
        </w:rPr>
        <w:t>Support Coordinated Entry Manager as needed</w:t>
      </w:r>
    </w:p>
    <w:p w14:paraId="18C201C2" w14:textId="17CF42C5" w:rsidR="00990FC5" w:rsidRPr="00F037E4" w:rsidRDefault="00990FC5" w:rsidP="743AB9A0">
      <w:pPr>
        <w:spacing w:after="0" w:line="259" w:lineRule="auto"/>
        <w:rPr>
          <w:rFonts w:asciiTheme="minorHAnsi" w:hAnsiTheme="minorHAnsi"/>
          <w:b/>
          <w:bCs/>
          <w:sz w:val="22"/>
        </w:rPr>
      </w:pPr>
    </w:p>
    <w:p w14:paraId="35288218" w14:textId="01CB09A2" w:rsidR="002A23DD" w:rsidRDefault="002A23DD" w:rsidP="743AB9A0">
      <w:pPr>
        <w:spacing w:after="0" w:line="240" w:lineRule="auto"/>
      </w:pPr>
    </w:p>
    <w:p w14:paraId="024BAD16" w14:textId="77777777" w:rsidR="002A23DD" w:rsidRDefault="002A23DD" w:rsidP="00772683">
      <w:pPr>
        <w:spacing w:after="0" w:line="240" w:lineRule="auto"/>
        <w:rPr>
          <w:rFonts w:cstheme="minorHAnsi"/>
        </w:rPr>
      </w:pPr>
    </w:p>
    <w:p w14:paraId="0C00E6E5" w14:textId="19A6A687" w:rsidR="002A23DD" w:rsidRPr="00772683" w:rsidRDefault="002A23DD" w:rsidP="002A23DD">
      <w:pPr>
        <w:tabs>
          <w:tab w:val="left" w:pos="3885"/>
        </w:tabs>
        <w:spacing w:after="0" w:line="240" w:lineRule="auto"/>
        <w:rPr>
          <w:rFonts w:cstheme="minorHAnsi"/>
        </w:rPr>
      </w:pPr>
      <w:r>
        <w:rPr>
          <w:rFonts w:cstheme="minorHAnsi"/>
        </w:rPr>
        <w:lastRenderedPageBreak/>
        <w:tab/>
      </w:r>
    </w:p>
    <w:p w14:paraId="6C740879" w14:textId="2B65BB38" w:rsidR="00990FC5" w:rsidRDefault="00317DA8" w:rsidP="00990FC5">
      <w:pPr>
        <w:spacing w:after="0" w:line="240" w:lineRule="auto"/>
        <w:rPr>
          <w:rFonts w:asciiTheme="minorHAnsi" w:eastAsia="Times New Roman" w:hAnsiTheme="minorHAnsi" w:cstheme="minorHAnsi"/>
          <w:b/>
          <w:sz w:val="22"/>
        </w:rPr>
      </w:pPr>
      <w:r w:rsidRPr="743AB9A0">
        <w:rPr>
          <w:rFonts w:asciiTheme="minorHAnsi" w:eastAsia="Times New Roman" w:hAnsiTheme="minorHAnsi"/>
          <w:b/>
          <w:bCs/>
          <w:sz w:val="22"/>
        </w:rPr>
        <w:t>QUALIFICATIONS</w:t>
      </w:r>
    </w:p>
    <w:p w14:paraId="11D78BD5" w14:textId="030CF254" w:rsidR="008A4EE6" w:rsidRPr="008A4EE6" w:rsidRDefault="487AE889" w:rsidP="743AB9A0">
      <w:pPr>
        <w:pStyle w:val="ListParagraph"/>
        <w:numPr>
          <w:ilvl w:val="0"/>
          <w:numId w:val="3"/>
        </w:numPr>
        <w:spacing w:after="0" w:line="240" w:lineRule="auto"/>
        <w:rPr>
          <w:rFonts w:ascii="Calibri" w:eastAsia="Calibri" w:hAnsi="Calibri" w:cs="Calibri"/>
          <w:color w:val="000000" w:themeColor="text1"/>
        </w:rPr>
      </w:pPr>
      <w:proofErr w:type="gramStart"/>
      <w:r w:rsidRPr="743AB9A0">
        <w:rPr>
          <w:rFonts w:ascii="Calibri" w:eastAsia="Calibri" w:hAnsi="Calibri" w:cs="Calibri"/>
          <w:color w:val="000000" w:themeColor="text1"/>
        </w:rPr>
        <w:t>Bachelor’s Degree in Human Services</w:t>
      </w:r>
      <w:proofErr w:type="gramEnd"/>
      <w:r w:rsidRPr="743AB9A0">
        <w:rPr>
          <w:rFonts w:ascii="Calibri" w:eastAsia="Calibri" w:hAnsi="Calibri" w:cs="Calibri"/>
          <w:color w:val="000000" w:themeColor="text1"/>
        </w:rPr>
        <w:t xml:space="preserve"> preferred or three years of work history in a related field </w:t>
      </w:r>
    </w:p>
    <w:p w14:paraId="17570B56" w14:textId="1AE482A2" w:rsidR="008A4EE6" w:rsidRPr="008A4EE6" w:rsidRDefault="487AE889" w:rsidP="743AB9A0">
      <w:pPr>
        <w:pStyle w:val="ListParagraph"/>
        <w:numPr>
          <w:ilvl w:val="0"/>
          <w:numId w:val="3"/>
        </w:numPr>
        <w:spacing w:after="0" w:line="240" w:lineRule="auto"/>
        <w:rPr>
          <w:rFonts w:ascii="Calibri" w:eastAsia="Calibri" w:hAnsi="Calibri" w:cs="Calibri"/>
          <w:color w:val="000000" w:themeColor="text1"/>
        </w:rPr>
      </w:pPr>
      <w:r w:rsidRPr="743AB9A0">
        <w:rPr>
          <w:rFonts w:ascii="Calibri" w:eastAsia="Calibri" w:hAnsi="Calibri" w:cs="Calibri"/>
          <w:color w:val="000000" w:themeColor="text1"/>
        </w:rPr>
        <w:t>Previous case management experience in homeless services preferred</w:t>
      </w:r>
    </w:p>
    <w:p w14:paraId="58641ACC" w14:textId="0AA90628" w:rsidR="008A4EE6" w:rsidRPr="008A4EE6" w:rsidRDefault="487AE889" w:rsidP="743AB9A0">
      <w:pPr>
        <w:pStyle w:val="ListParagraph"/>
        <w:numPr>
          <w:ilvl w:val="0"/>
          <w:numId w:val="3"/>
        </w:numPr>
        <w:spacing w:after="0" w:line="240" w:lineRule="auto"/>
        <w:rPr>
          <w:rFonts w:ascii="Calibri" w:eastAsia="Calibri" w:hAnsi="Calibri" w:cs="Calibri"/>
          <w:color w:val="000000" w:themeColor="text1"/>
        </w:rPr>
      </w:pPr>
      <w:r w:rsidRPr="743AB9A0">
        <w:rPr>
          <w:rFonts w:ascii="Calibri" w:eastAsia="Calibri" w:hAnsi="Calibri" w:cs="Calibri"/>
          <w:color w:val="000000" w:themeColor="text1"/>
        </w:rPr>
        <w:t>Experience in providing training to large groups and facilitating large meetings utilizing varying platforms such as virtual, in-person, or hybrid options</w:t>
      </w:r>
    </w:p>
    <w:p w14:paraId="69EBF789" w14:textId="5F31B258" w:rsidR="008A4EE6" w:rsidRPr="008A4EE6" w:rsidRDefault="487AE889" w:rsidP="743AB9A0">
      <w:pPr>
        <w:pStyle w:val="ListParagraph"/>
        <w:numPr>
          <w:ilvl w:val="0"/>
          <w:numId w:val="3"/>
        </w:numPr>
        <w:spacing w:after="0" w:line="240" w:lineRule="auto"/>
        <w:rPr>
          <w:rFonts w:ascii="Calibri" w:eastAsia="Calibri" w:hAnsi="Calibri" w:cs="Calibri"/>
          <w:color w:val="000000" w:themeColor="text1"/>
        </w:rPr>
      </w:pPr>
      <w:r w:rsidRPr="743AB9A0">
        <w:rPr>
          <w:rFonts w:ascii="Calibri" w:eastAsia="Calibri" w:hAnsi="Calibri" w:cs="Calibri"/>
          <w:color w:val="000000" w:themeColor="text1"/>
        </w:rPr>
        <w:t>Database management experience strongly preferred</w:t>
      </w:r>
    </w:p>
    <w:p w14:paraId="5B31FE5F" w14:textId="05D55E6C" w:rsidR="008A4EE6" w:rsidRPr="008A4EE6" w:rsidRDefault="487AE889" w:rsidP="743AB9A0">
      <w:pPr>
        <w:pStyle w:val="ListParagraph"/>
        <w:numPr>
          <w:ilvl w:val="0"/>
          <w:numId w:val="3"/>
        </w:numPr>
        <w:spacing w:after="0" w:line="240" w:lineRule="auto"/>
        <w:rPr>
          <w:rFonts w:ascii="Calibri" w:eastAsia="Calibri" w:hAnsi="Calibri" w:cs="Calibri"/>
          <w:color w:val="000000" w:themeColor="text1"/>
        </w:rPr>
      </w:pPr>
      <w:r w:rsidRPr="743AB9A0">
        <w:rPr>
          <w:rFonts w:ascii="Calibri" w:eastAsia="Calibri" w:hAnsi="Calibri" w:cs="Calibri"/>
          <w:color w:val="000000" w:themeColor="text1"/>
        </w:rPr>
        <w:t>Experience in homeless services and using HMIS preferred</w:t>
      </w:r>
    </w:p>
    <w:p w14:paraId="7EB76837" w14:textId="38946796" w:rsidR="008A4EE6" w:rsidRPr="008A4EE6" w:rsidRDefault="487AE889" w:rsidP="743AB9A0">
      <w:pPr>
        <w:pStyle w:val="ListParagraph"/>
        <w:numPr>
          <w:ilvl w:val="0"/>
          <w:numId w:val="3"/>
        </w:numPr>
        <w:spacing w:after="0" w:line="240" w:lineRule="auto"/>
        <w:rPr>
          <w:rFonts w:ascii="Calibri" w:eastAsia="Calibri" w:hAnsi="Calibri" w:cs="Calibri"/>
          <w:color w:val="000000" w:themeColor="text1"/>
        </w:rPr>
      </w:pPr>
      <w:r w:rsidRPr="743AB9A0">
        <w:rPr>
          <w:rFonts w:ascii="Calibri" w:eastAsia="Calibri" w:hAnsi="Calibri" w:cs="Calibri"/>
          <w:color w:val="000000" w:themeColor="text1"/>
        </w:rPr>
        <w:t>Ability to learn multiple database systems within 90 days of employment</w:t>
      </w:r>
    </w:p>
    <w:p w14:paraId="28C279F0" w14:textId="2972AEC1" w:rsidR="008A4EE6" w:rsidRPr="008A4EE6" w:rsidRDefault="008A4EE6" w:rsidP="743AB9A0">
      <w:pPr>
        <w:spacing w:after="0" w:line="240" w:lineRule="auto"/>
      </w:pPr>
    </w:p>
    <w:p w14:paraId="6DECF37D" w14:textId="6647F0D2" w:rsidR="00990FC5" w:rsidRDefault="00EB7507" w:rsidP="00990FC5">
      <w:pPr>
        <w:spacing w:after="0" w:line="240" w:lineRule="auto"/>
        <w:contextualSpacing/>
        <w:rPr>
          <w:rFonts w:asciiTheme="minorHAnsi" w:hAnsiTheme="minorHAnsi" w:cstheme="minorHAnsi"/>
          <w:b/>
          <w:sz w:val="22"/>
        </w:rPr>
      </w:pPr>
      <w:r w:rsidRPr="743AB9A0">
        <w:rPr>
          <w:rFonts w:asciiTheme="minorHAnsi" w:hAnsiTheme="minorHAnsi"/>
          <w:b/>
          <w:bCs/>
          <w:sz w:val="22"/>
        </w:rPr>
        <w:t xml:space="preserve">COMPETENCIES </w:t>
      </w:r>
    </w:p>
    <w:p w14:paraId="3AC601AD" w14:textId="12F54952" w:rsidR="2E1B4327" w:rsidRDefault="2E1B4327" w:rsidP="743AB9A0">
      <w:pPr>
        <w:pStyle w:val="ListParagraph"/>
        <w:numPr>
          <w:ilvl w:val="0"/>
          <w:numId w:val="2"/>
        </w:numPr>
        <w:spacing w:after="0" w:line="240" w:lineRule="auto"/>
        <w:rPr>
          <w:rFonts w:ascii="Calibri" w:eastAsia="Calibri" w:hAnsi="Calibri" w:cs="Calibri"/>
          <w:color w:val="000000" w:themeColor="text1"/>
        </w:rPr>
      </w:pPr>
      <w:r w:rsidRPr="743AB9A0">
        <w:rPr>
          <w:rFonts w:ascii="Calibri" w:eastAsia="Calibri" w:hAnsi="Calibri" w:cs="Calibri"/>
          <w:color w:val="000000" w:themeColor="text1"/>
        </w:rPr>
        <w:t>High degree of computer literacy, including experience in all Microsoft tools</w:t>
      </w:r>
    </w:p>
    <w:p w14:paraId="06E4F420" w14:textId="6ED1F370" w:rsidR="2E1B4327" w:rsidRDefault="2E1B4327" w:rsidP="743AB9A0">
      <w:pPr>
        <w:pStyle w:val="ListParagraph"/>
        <w:numPr>
          <w:ilvl w:val="0"/>
          <w:numId w:val="2"/>
        </w:numPr>
        <w:spacing w:after="0" w:line="240" w:lineRule="auto"/>
        <w:rPr>
          <w:rFonts w:ascii="Calibri" w:eastAsia="Calibri" w:hAnsi="Calibri" w:cs="Calibri"/>
          <w:color w:val="000000" w:themeColor="text1"/>
        </w:rPr>
      </w:pPr>
      <w:r w:rsidRPr="743AB9A0">
        <w:rPr>
          <w:rFonts w:ascii="Calibri" w:eastAsia="Calibri" w:hAnsi="Calibri" w:cs="Calibri"/>
          <w:color w:val="000000" w:themeColor="text1"/>
        </w:rPr>
        <w:t>Excellent oral and written communication with the ability to present information clearly</w:t>
      </w:r>
    </w:p>
    <w:p w14:paraId="4E3ECB5F" w14:textId="76488C79" w:rsidR="2E1B4327" w:rsidRDefault="2E1B4327" w:rsidP="743AB9A0">
      <w:pPr>
        <w:pStyle w:val="ListParagraph"/>
        <w:numPr>
          <w:ilvl w:val="0"/>
          <w:numId w:val="2"/>
        </w:numPr>
        <w:spacing w:after="0" w:line="240" w:lineRule="auto"/>
        <w:rPr>
          <w:rFonts w:ascii="Calibri" w:eastAsia="Calibri" w:hAnsi="Calibri" w:cs="Calibri"/>
          <w:color w:val="000000" w:themeColor="text1"/>
        </w:rPr>
      </w:pPr>
      <w:r w:rsidRPr="743AB9A0">
        <w:rPr>
          <w:rFonts w:ascii="Calibri" w:eastAsia="Calibri" w:hAnsi="Calibri" w:cs="Calibri"/>
          <w:color w:val="000000" w:themeColor="text1"/>
        </w:rPr>
        <w:t xml:space="preserve">Strong interpersonal skills and demonstrated ability to develop and maintain relationships  </w:t>
      </w:r>
    </w:p>
    <w:p w14:paraId="297F5C44" w14:textId="3532F13F" w:rsidR="2E1B4327" w:rsidRDefault="2E1B4327" w:rsidP="743AB9A0">
      <w:pPr>
        <w:pStyle w:val="ListParagraph"/>
        <w:numPr>
          <w:ilvl w:val="0"/>
          <w:numId w:val="2"/>
        </w:numPr>
        <w:spacing w:after="0" w:line="240" w:lineRule="auto"/>
        <w:rPr>
          <w:rFonts w:ascii="Calibri" w:eastAsia="Calibri" w:hAnsi="Calibri" w:cs="Calibri"/>
          <w:color w:val="000000" w:themeColor="text1"/>
        </w:rPr>
      </w:pPr>
      <w:r w:rsidRPr="743AB9A0">
        <w:rPr>
          <w:rFonts w:ascii="Calibri" w:eastAsia="Calibri" w:hAnsi="Calibri" w:cs="Calibri"/>
          <w:color w:val="000000" w:themeColor="text1"/>
        </w:rPr>
        <w:t>Proven conflict management/resolution skills</w:t>
      </w:r>
    </w:p>
    <w:p w14:paraId="7B3FD846" w14:textId="551DCCDE" w:rsidR="2E1B4327" w:rsidRDefault="2E1B4327" w:rsidP="743AB9A0">
      <w:pPr>
        <w:pStyle w:val="ListParagraph"/>
        <w:numPr>
          <w:ilvl w:val="0"/>
          <w:numId w:val="2"/>
        </w:numPr>
        <w:spacing w:after="0" w:line="240" w:lineRule="auto"/>
        <w:rPr>
          <w:rFonts w:ascii="Calibri" w:eastAsia="Calibri" w:hAnsi="Calibri" w:cs="Calibri"/>
          <w:color w:val="000000" w:themeColor="text1"/>
        </w:rPr>
      </w:pPr>
      <w:r w:rsidRPr="743AB9A0">
        <w:rPr>
          <w:rFonts w:ascii="Calibri" w:eastAsia="Calibri" w:hAnsi="Calibri" w:cs="Calibri"/>
          <w:color w:val="000000" w:themeColor="text1"/>
        </w:rPr>
        <w:t>Ability to maintain extreme confidentiality with client information</w:t>
      </w:r>
    </w:p>
    <w:p w14:paraId="7B19C536" w14:textId="37D36E9E" w:rsidR="2E1B4327" w:rsidRDefault="2E1B4327" w:rsidP="743AB9A0">
      <w:pPr>
        <w:pStyle w:val="ListParagraph"/>
        <w:numPr>
          <w:ilvl w:val="0"/>
          <w:numId w:val="2"/>
        </w:numPr>
        <w:spacing w:after="0" w:line="240" w:lineRule="auto"/>
        <w:rPr>
          <w:rFonts w:ascii="Calibri" w:eastAsia="Calibri" w:hAnsi="Calibri" w:cs="Calibri"/>
          <w:color w:val="000000" w:themeColor="text1"/>
        </w:rPr>
      </w:pPr>
      <w:r w:rsidRPr="743AB9A0">
        <w:rPr>
          <w:rFonts w:ascii="Calibri" w:eastAsia="Calibri" w:hAnsi="Calibri" w:cs="Calibri"/>
          <w:color w:val="000000" w:themeColor="text1"/>
        </w:rPr>
        <w:t>Skilled in prioritizing multiple tasks</w:t>
      </w:r>
    </w:p>
    <w:p w14:paraId="4A3201E9" w14:textId="62527BA3" w:rsidR="2E1B4327" w:rsidRDefault="2E1B4327" w:rsidP="743AB9A0">
      <w:pPr>
        <w:pStyle w:val="ListParagraph"/>
        <w:numPr>
          <w:ilvl w:val="0"/>
          <w:numId w:val="2"/>
        </w:numPr>
        <w:spacing w:after="0" w:line="240" w:lineRule="auto"/>
        <w:rPr>
          <w:rFonts w:ascii="Calibri" w:eastAsia="Calibri" w:hAnsi="Calibri" w:cs="Calibri"/>
          <w:color w:val="000000" w:themeColor="text1"/>
        </w:rPr>
      </w:pPr>
      <w:r w:rsidRPr="743AB9A0">
        <w:rPr>
          <w:rFonts w:ascii="Calibri" w:eastAsia="Calibri" w:hAnsi="Calibri" w:cs="Calibri"/>
          <w:color w:val="000000" w:themeColor="text1"/>
        </w:rPr>
        <w:t>Skilled in problem-solving and creative thinking</w:t>
      </w:r>
    </w:p>
    <w:p w14:paraId="3C938D11" w14:textId="1FF4B0D3" w:rsidR="2E1B4327" w:rsidRDefault="2E1B4327" w:rsidP="743AB9A0">
      <w:pPr>
        <w:pStyle w:val="ListParagraph"/>
        <w:numPr>
          <w:ilvl w:val="0"/>
          <w:numId w:val="2"/>
        </w:numPr>
        <w:spacing w:after="0" w:line="240" w:lineRule="auto"/>
        <w:rPr>
          <w:rFonts w:ascii="Calibri" w:eastAsia="Calibri" w:hAnsi="Calibri" w:cs="Calibri"/>
          <w:color w:val="000000" w:themeColor="text1"/>
        </w:rPr>
      </w:pPr>
      <w:r w:rsidRPr="743AB9A0">
        <w:rPr>
          <w:rFonts w:ascii="Calibri" w:eastAsia="Calibri" w:hAnsi="Calibri" w:cs="Calibri"/>
          <w:color w:val="000000" w:themeColor="text1"/>
        </w:rPr>
        <w:t>Attention to detail and highly organized</w:t>
      </w:r>
    </w:p>
    <w:p w14:paraId="4AFEA201" w14:textId="2E576AE7" w:rsidR="2E1B4327" w:rsidRDefault="2E1B4327" w:rsidP="743AB9A0">
      <w:pPr>
        <w:pStyle w:val="ListParagraph"/>
        <w:numPr>
          <w:ilvl w:val="0"/>
          <w:numId w:val="2"/>
        </w:numPr>
        <w:spacing w:after="0" w:line="240" w:lineRule="auto"/>
        <w:rPr>
          <w:rFonts w:ascii="Calibri" w:eastAsia="Calibri" w:hAnsi="Calibri" w:cs="Calibri"/>
          <w:color w:val="000000" w:themeColor="text1"/>
        </w:rPr>
      </w:pPr>
      <w:r w:rsidRPr="743AB9A0">
        <w:rPr>
          <w:rFonts w:ascii="Calibri" w:eastAsia="Calibri" w:hAnsi="Calibri" w:cs="Calibri"/>
          <w:color w:val="000000" w:themeColor="text1"/>
        </w:rPr>
        <w:t>Ability to work independently</w:t>
      </w:r>
    </w:p>
    <w:p w14:paraId="318FC24E" w14:textId="0B559925" w:rsidR="2E1B4327" w:rsidRDefault="2E1B4327" w:rsidP="743AB9A0">
      <w:pPr>
        <w:pStyle w:val="ListParagraph"/>
        <w:numPr>
          <w:ilvl w:val="0"/>
          <w:numId w:val="2"/>
        </w:numPr>
        <w:spacing w:after="0" w:line="240" w:lineRule="auto"/>
        <w:rPr>
          <w:rFonts w:ascii="Calibri" w:eastAsia="Calibri" w:hAnsi="Calibri" w:cs="Calibri"/>
          <w:color w:val="000000" w:themeColor="text1"/>
        </w:rPr>
      </w:pPr>
      <w:proofErr w:type="gramStart"/>
      <w:r w:rsidRPr="743AB9A0">
        <w:rPr>
          <w:rFonts w:ascii="Calibri" w:eastAsia="Calibri" w:hAnsi="Calibri" w:cs="Calibri"/>
          <w:color w:val="000000" w:themeColor="text1"/>
        </w:rPr>
        <w:t>Willingness</w:t>
      </w:r>
      <w:proofErr w:type="gramEnd"/>
      <w:r w:rsidRPr="743AB9A0">
        <w:rPr>
          <w:rFonts w:ascii="Calibri" w:eastAsia="Calibri" w:hAnsi="Calibri" w:cs="Calibri"/>
          <w:color w:val="000000" w:themeColor="text1"/>
        </w:rPr>
        <w:t xml:space="preserve"> to learn new things and strive for ongoing individual and team improvement.</w:t>
      </w:r>
    </w:p>
    <w:p w14:paraId="3C7FBECF" w14:textId="625A87E2" w:rsidR="743AB9A0" w:rsidRDefault="743AB9A0" w:rsidP="743AB9A0">
      <w:pPr>
        <w:spacing w:after="0" w:line="240" w:lineRule="auto"/>
        <w:ind w:left="360" w:hanging="360"/>
        <w:rPr>
          <w:rFonts w:ascii="Calibri" w:eastAsia="Calibri" w:hAnsi="Calibri" w:cs="Calibri"/>
          <w:color w:val="000000" w:themeColor="text1"/>
          <w:sz w:val="22"/>
        </w:rPr>
      </w:pPr>
    </w:p>
    <w:p w14:paraId="74171AC8" w14:textId="77777777" w:rsidR="002668BA" w:rsidRPr="002668BA" w:rsidRDefault="002668BA" w:rsidP="002668BA">
      <w:pPr>
        <w:spacing w:after="0" w:line="240" w:lineRule="auto"/>
        <w:rPr>
          <w:rFonts w:cstheme="minorHAnsi"/>
        </w:rPr>
      </w:pPr>
    </w:p>
    <w:p w14:paraId="360FE3C2" w14:textId="77777777" w:rsidR="00E83410" w:rsidRDefault="00E83410" w:rsidP="00E83410">
      <w:pPr>
        <w:spacing w:after="120"/>
        <w:rPr>
          <w:rFonts w:asciiTheme="minorHAnsi" w:eastAsia="Times New Roman" w:hAnsiTheme="minorHAnsi" w:cstheme="minorHAnsi"/>
          <w:b/>
          <w:sz w:val="22"/>
        </w:rPr>
      </w:pPr>
      <w:r w:rsidRPr="00F037E4">
        <w:rPr>
          <w:rFonts w:asciiTheme="minorHAnsi" w:eastAsia="Times New Roman" w:hAnsiTheme="minorHAnsi" w:cstheme="minorHAnsi"/>
          <w:b/>
          <w:sz w:val="22"/>
        </w:rPr>
        <w:t>WORK BEHAVIORS</w:t>
      </w:r>
    </w:p>
    <w:p w14:paraId="25F2539B" w14:textId="610A7E76" w:rsidR="00C816A3" w:rsidRDefault="00C816A3" w:rsidP="00C816A3">
      <w:pPr>
        <w:pStyle w:val="ListParagraph"/>
        <w:numPr>
          <w:ilvl w:val="0"/>
          <w:numId w:val="31"/>
        </w:numPr>
        <w:rPr>
          <w:rFonts w:cstheme="minorHAnsi"/>
        </w:rPr>
      </w:pPr>
      <w:proofErr w:type="gramStart"/>
      <w:r w:rsidRPr="00C816A3">
        <w:rPr>
          <w:rFonts w:cstheme="minorHAnsi"/>
        </w:rPr>
        <w:t xml:space="preserve">Represent </w:t>
      </w:r>
      <w:r w:rsidR="00A80371">
        <w:rPr>
          <w:rFonts w:cstheme="minorHAnsi"/>
        </w:rPr>
        <w:t xml:space="preserve">Partnership Home </w:t>
      </w:r>
      <w:r w:rsidRPr="00C816A3">
        <w:rPr>
          <w:rFonts w:cstheme="minorHAnsi"/>
        </w:rPr>
        <w:t>in a professional manner at all times</w:t>
      </w:r>
      <w:proofErr w:type="gramEnd"/>
    </w:p>
    <w:p w14:paraId="2C4CD3D1" w14:textId="77777777" w:rsidR="00C816A3" w:rsidRDefault="00C816A3" w:rsidP="00C816A3">
      <w:pPr>
        <w:pStyle w:val="ListParagraph"/>
        <w:numPr>
          <w:ilvl w:val="0"/>
          <w:numId w:val="31"/>
        </w:numPr>
        <w:rPr>
          <w:rFonts w:cstheme="minorHAnsi"/>
        </w:rPr>
      </w:pPr>
      <w:r w:rsidRPr="00C816A3">
        <w:rPr>
          <w:rFonts w:cstheme="minorHAnsi"/>
        </w:rPr>
        <w:t>Desire and commitment to prevent and end homelessness</w:t>
      </w:r>
    </w:p>
    <w:p w14:paraId="2F29009C" w14:textId="77777777" w:rsidR="00C816A3" w:rsidRDefault="00C816A3" w:rsidP="00C816A3">
      <w:pPr>
        <w:pStyle w:val="ListParagraph"/>
        <w:numPr>
          <w:ilvl w:val="0"/>
          <w:numId w:val="31"/>
        </w:numPr>
        <w:rPr>
          <w:rFonts w:cstheme="minorHAnsi"/>
        </w:rPr>
      </w:pPr>
      <w:r w:rsidRPr="00C816A3">
        <w:rPr>
          <w:rFonts w:cstheme="minorHAnsi"/>
        </w:rPr>
        <w:t>Maintain confidentiality of clients served</w:t>
      </w:r>
    </w:p>
    <w:p w14:paraId="508F9548" w14:textId="77777777" w:rsidR="00C816A3" w:rsidRDefault="00C816A3" w:rsidP="00C816A3">
      <w:pPr>
        <w:pStyle w:val="ListParagraph"/>
        <w:numPr>
          <w:ilvl w:val="0"/>
          <w:numId w:val="31"/>
        </w:numPr>
        <w:rPr>
          <w:rFonts w:cstheme="minorHAnsi"/>
        </w:rPr>
      </w:pPr>
      <w:r w:rsidRPr="00C816A3">
        <w:rPr>
          <w:rFonts w:cstheme="minorHAnsi"/>
        </w:rPr>
        <w:t>Maintain high ethical standards</w:t>
      </w:r>
    </w:p>
    <w:p w14:paraId="7B6A9456" w14:textId="77777777" w:rsidR="00C816A3" w:rsidRDefault="00C816A3" w:rsidP="00C816A3">
      <w:pPr>
        <w:pStyle w:val="ListParagraph"/>
        <w:numPr>
          <w:ilvl w:val="0"/>
          <w:numId w:val="31"/>
        </w:numPr>
        <w:rPr>
          <w:rFonts w:cstheme="minorHAnsi"/>
        </w:rPr>
      </w:pPr>
      <w:r w:rsidRPr="00C816A3">
        <w:rPr>
          <w:rFonts w:cstheme="minorHAnsi"/>
        </w:rPr>
        <w:t>Work collaboratively with other personnel and/or service providers or professionals</w:t>
      </w:r>
    </w:p>
    <w:p w14:paraId="75DB1A9A" w14:textId="34A39FA5" w:rsidR="00C816A3" w:rsidRDefault="006E3CD7" w:rsidP="00C816A3">
      <w:pPr>
        <w:pStyle w:val="ListParagraph"/>
        <w:numPr>
          <w:ilvl w:val="0"/>
          <w:numId w:val="31"/>
        </w:numPr>
        <w:rPr>
          <w:rFonts w:cstheme="minorHAnsi"/>
        </w:rPr>
      </w:pPr>
      <w:r>
        <w:rPr>
          <w:rFonts w:cstheme="minorHAnsi"/>
        </w:rPr>
        <w:t>A</w:t>
      </w:r>
      <w:r w:rsidR="002107B1">
        <w:rPr>
          <w:rFonts w:cstheme="minorHAnsi"/>
        </w:rPr>
        <w:t xml:space="preserve">bility to respond appropriately in </w:t>
      </w:r>
      <w:r w:rsidR="001C4811">
        <w:rPr>
          <w:rFonts w:cstheme="minorHAnsi"/>
        </w:rPr>
        <w:t>fast-paced</w:t>
      </w:r>
      <w:r w:rsidR="00B56A92">
        <w:rPr>
          <w:rFonts w:cstheme="minorHAnsi"/>
        </w:rPr>
        <w:t xml:space="preserve"> situations</w:t>
      </w:r>
    </w:p>
    <w:p w14:paraId="3758D0CE" w14:textId="1F03F502" w:rsidR="002668BA" w:rsidRDefault="00C816A3" w:rsidP="00C816A3">
      <w:pPr>
        <w:pStyle w:val="ListParagraph"/>
        <w:numPr>
          <w:ilvl w:val="0"/>
          <w:numId w:val="31"/>
        </w:numPr>
        <w:rPr>
          <w:rFonts w:cstheme="minorHAnsi"/>
        </w:rPr>
      </w:pPr>
      <w:r w:rsidRPr="00C816A3">
        <w:rPr>
          <w:rFonts w:cstheme="minorHAnsi"/>
        </w:rPr>
        <w:t>Maintain professional boundaries</w:t>
      </w:r>
    </w:p>
    <w:p w14:paraId="2834E737" w14:textId="4C3594B4" w:rsidR="003D0442" w:rsidRDefault="002A23DD" w:rsidP="003D0442">
      <w:pPr>
        <w:pStyle w:val="ListParagraph"/>
        <w:numPr>
          <w:ilvl w:val="0"/>
          <w:numId w:val="31"/>
        </w:numPr>
        <w:rPr>
          <w:rFonts w:cstheme="minorHAnsi"/>
        </w:rPr>
      </w:pPr>
      <w:r>
        <w:rPr>
          <w:rFonts w:cstheme="minorHAnsi"/>
        </w:rPr>
        <w:t>Ability to work independently</w:t>
      </w:r>
    </w:p>
    <w:p w14:paraId="0A1C9D05" w14:textId="77777777" w:rsidR="0082424F" w:rsidRPr="0082424F" w:rsidRDefault="0082424F" w:rsidP="0082424F">
      <w:pPr>
        <w:rPr>
          <w:rFonts w:cstheme="minorHAnsi"/>
        </w:rPr>
      </w:pPr>
    </w:p>
    <w:p w14:paraId="4474D45A" w14:textId="77777777" w:rsidR="0082424F" w:rsidRDefault="0082424F" w:rsidP="0082424F">
      <w:pPr>
        <w:spacing w:after="120"/>
        <w:rPr>
          <w:rFonts w:asciiTheme="minorHAnsi" w:eastAsia="Times New Roman" w:hAnsiTheme="minorHAnsi" w:cstheme="minorHAnsi"/>
          <w:b/>
          <w:sz w:val="22"/>
        </w:rPr>
      </w:pPr>
      <w:r w:rsidRPr="743AB9A0">
        <w:rPr>
          <w:rFonts w:asciiTheme="minorHAnsi" w:eastAsia="Times New Roman" w:hAnsiTheme="minorHAnsi"/>
          <w:b/>
          <w:bCs/>
          <w:sz w:val="22"/>
        </w:rPr>
        <w:t>GALLUP CLIFTON STRENGTHS ALIGNMENT</w:t>
      </w:r>
    </w:p>
    <w:p w14:paraId="0CFCA899" w14:textId="7CDBCE2A" w:rsidR="0082424F" w:rsidRPr="0082424F" w:rsidRDefault="7A08C641" w:rsidP="743AB9A0">
      <w:pPr>
        <w:pStyle w:val="ListParagraph"/>
        <w:numPr>
          <w:ilvl w:val="0"/>
          <w:numId w:val="1"/>
        </w:numPr>
        <w:spacing w:after="120"/>
        <w:rPr>
          <w:rFonts w:ascii="Calibri" w:eastAsia="Calibri" w:hAnsi="Calibri" w:cs="Calibri"/>
          <w:color w:val="000000" w:themeColor="text1"/>
        </w:rPr>
      </w:pPr>
      <w:r w:rsidRPr="743AB9A0">
        <w:rPr>
          <w:rFonts w:ascii="Calibri" w:eastAsia="Calibri" w:hAnsi="Calibri" w:cs="Calibri"/>
          <w:color w:val="000000" w:themeColor="text1"/>
        </w:rPr>
        <w:t>Arranger</w:t>
      </w:r>
    </w:p>
    <w:p w14:paraId="5F5FFB00" w14:textId="26B88F2D" w:rsidR="0082424F" w:rsidRPr="0082424F" w:rsidRDefault="7A08C641" w:rsidP="743AB9A0">
      <w:pPr>
        <w:pStyle w:val="ListParagraph"/>
        <w:numPr>
          <w:ilvl w:val="0"/>
          <w:numId w:val="1"/>
        </w:numPr>
        <w:spacing w:after="120"/>
        <w:rPr>
          <w:rFonts w:ascii="Calibri" w:eastAsia="Calibri" w:hAnsi="Calibri" w:cs="Calibri"/>
          <w:color w:val="000000" w:themeColor="text1"/>
        </w:rPr>
      </w:pPr>
      <w:r w:rsidRPr="743AB9A0">
        <w:rPr>
          <w:rFonts w:ascii="Calibri" w:eastAsia="Calibri" w:hAnsi="Calibri" w:cs="Calibri"/>
          <w:color w:val="000000" w:themeColor="text1"/>
        </w:rPr>
        <w:t>Consistency</w:t>
      </w:r>
    </w:p>
    <w:p w14:paraId="2F2199F1" w14:textId="3161CF32" w:rsidR="0082424F" w:rsidRPr="0082424F" w:rsidRDefault="7A08C641" w:rsidP="743AB9A0">
      <w:pPr>
        <w:pStyle w:val="ListParagraph"/>
        <w:numPr>
          <w:ilvl w:val="0"/>
          <w:numId w:val="1"/>
        </w:numPr>
        <w:spacing w:after="120"/>
        <w:rPr>
          <w:rFonts w:ascii="Calibri" w:eastAsia="Calibri" w:hAnsi="Calibri" w:cs="Calibri"/>
          <w:color w:val="000000" w:themeColor="text1"/>
        </w:rPr>
      </w:pPr>
      <w:r w:rsidRPr="743AB9A0">
        <w:rPr>
          <w:rFonts w:ascii="Calibri" w:eastAsia="Calibri" w:hAnsi="Calibri" w:cs="Calibri"/>
          <w:color w:val="000000" w:themeColor="text1"/>
        </w:rPr>
        <w:t xml:space="preserve">Communication </w:t>
      </w:r>
    </w:p>
    <w:p w14:paraId="68ABB08A" w14:textId="5A2871D6" w:rsidR="0082424F" w:rsidRPr="0082424F" w:rsidRDefault="7A08C641" w:rsidP="743AB9A0">
      <w:pPr>
        <w:pStyle w:val="ListParagraph"/>
        <w:numPr>
          <w:ilvl w:val="0"/>
          <w:numId w:val="1"/>
        </w:numPr>
        <w:spacing w:after="120"/>
        <w:rPr>
          <w:rFonts w:ascii="Calibri" w:eastAsia="Calibri" w:hAnsi="Calibri" w:cs="Calibri"/>
          <w:color w:val="000000" w:themeColor="text1"/>
        </w:rPr>
      </w:pPr>
      <w:proofErr w:type="gramStart"/>
      <w:r w:rsidRPr="743AB9A0">
        <w:rPr>
          <w:rFonts w:ascii="Calibri" w:eastAsia="Calibri" w:hAnsi="Calibri" w:cs="Calibri"/>
          <w:color w:val="000000" w:themeColor="text1"/>
        </w:rPr>
        <w:t>Restorative</w:t>
      </w:r>
      <w:proofErr w:type="gramEnd"/>
    </w:p>
    <w:p w14:paraId="17AFB678" w14:textId="4762696C" w:rsidR="0082424F" w:rsidRPr="0082424F" w:rsidRDefault="7A08C641" w:rsidP="743AB9A0">
      <w:pPr>
        <w:pStyle w:val="ListParagraph"/>
        <w:numPr>
          <w:ilvl w:val="0"/>
          <w:numId w:val="1"/>
        </w:numPr>
        <w:spacing w:after="120"/>
        <w:rPr>
          <w:rFonts w:ascii="Calibri" w:eastAsia="Calibri" w:hAnsi="Calibri" w:cs="Calibri"/>
          <w:color w:val="000000" w:themeColor="text1"/>
        </w:rPr>
      </w:pPr>
      <w:r w:rsidRPr="743AB9A0">
        <w:rPr>
          <w:rFonts w:ascii="Calibri" w:eastAsia="Calibri" w:hAnsi="Calibri" w:cs="Calibri"/>
          <w:color w:val="000000" w:themeColor="text1"/>
        </w:rPr>
        <w:t>Harmony</w:t>
      </w:r>
    </w:p>
    <w:p w14:paraId="44764B2A" w14:textId="3BE2CE2B" w:rsidR="743AB9A0" w:rsidRDefault="743AB9A0" w:rsidP="743AB9A0">
      <w:pPr>
        <w:pStyle w:val="ListParagraph"/>
        <w:spacing w:after="120"/>
        <w:ind w:left="360" w:hanging="360"/>
        <w:rPr>
          <w:rFonts w:ascii="Calibri" w:eastAsia="Calibri" w:hAnsi="Calibri" w:cs="Calibri"/>
          <w:color w:val="000000" w:themeColor="text1"/>
        </w:rPr>
      </w:pPr>
    </w:p>
    <w:p w14:paraId="4DAA9622" w14:textId="68B6E19E" w:rsidR="002668BA" w:rsidRPr="00725ADC" w:rsidRDefault="00E83410" w:rsidP="00725ADC">
      <w:pPr>
        <w:rPr>
          <w:rFonts w:asciiTheme="minorHAnsi" w:hAnsiTheme="minorHAnsi" w:cstheme="minorHAnsi"/>
          <w:sz w:val="22"/>
        </w:rPr>
      </w:pPr>
      <w:r w:rsidRPr="00725ADC">
        <w:rPr>
          <w:rFonts w:asciiTheme="minorHAnsi" w:eastAsia="Times New Roman" w:hAnsiTheme="minorHAnsi" w:cstheme="minorHAnsi"/>
          <w:b/>
          <w:sz w:val="22"/>
        </w:rPr>
        <w:t>WORK ENVIRONMENT</w:t>
      </w:r>
      <w:r w:rsidR="002668BA" w:rsidRPr="00725ADC">
        <w:rPr>
          <w:rFonts w:asciiTheme="minorHAnsi" w:eastAsia="Times New Roman" w:hAnsiTheme="minorHAnsi" w:cstheme="minorHAnsi"/>
          <w:b/>
          <w:sz w:val="22"/>
        </w:rPr>
        <w:t xml:space="preserve"> </w:t>
      </w:r>
    </w:p>
    <w:p w14:paraId="1F52F709" w14:textId="45183B5F" w:rsidR="00E83410" w:rsidRPr="00F037E4" w:rsidRDefault="00E83410" w:rsidP="00E83410">
      <w:pPr>
        <w:spacing w:after="0"/>
        <w:rPr>
          <w:rFonts w:asciiTheme="minorHAnsi" w:hAnsiTheme="minorHAnsi" w:cstheme="minorHAnsi"/>
          <w:sz w:val="22"/>
        </w:rPr>
      </w:pPr>
      <w:r w:rsidRPr="00F037E4">
        <w:rPr>
          <w:rFonts w:asciiTheme="minorHAnsi" w:hAnsiTheme="minorHAnsi" w:cstheme="minorHAnsi"/>
          <w:sz w:val="22"/>
        </w:rPr>
        <w:lastRenderedPageBreak/>
        <w:t xml:space="preserve">Office setting, mostly seated for long periods of time, walking/standing/lifting may be required. </w:t>
      </w:r>
      <w:proofErr w:type="gramStart"/>
      <w:r w:rsidRPr="00F037E4">
        <w:rPr>
          <w:rFonts w:asciiTheme="minorHAnsi" w:hAnsiTheme="minorHAnsi" w:cstheme="minorHAnsi"/>
          <w:sz w:val="22"/>
        </w:rPr>
        <w:t>Occasional</w:t>
      </w:r>
      <w:proofErr w:type="gramEnd"/>
      <w:r w:rsidRPr="00F037E4">
        <w:rPr>
          <w:rFonts w:asciiTheme="minorHAnsi" w:hAnsiTheme="minorHAnsi" w:cstheme="minorHAnsi"/>
          <w:sz w:val="22"/>
        </w:rPr>
        <w:t xml:space="preserve"> </w:t>
      </w:r>
      <w:proofErr w:type="gramStart"/>
      <w:r w:rsidRPr="00F037E4">
        <w:rPr>
          <w:rFonts w:asciiTheme="minorHAnsi" w:hAnsiTheme="minorHAnsi" w:cstheme="minorHAnsi"/>
          <w:sz w:val="22"/>
        </w:rPr>
        <w:t>after hours</w:t>
      </w:r>
      <w:proofErr w:type="gramEnd"/>
      <w:r w:rsidRPr="00F037E4">
        <w:rPr>
          <w:rFonts w:asciiTheme="minorHAnsi" w:hAnsiTheme="minorHAnsi" w:cstheme="minorHAnsi"/>
          <w:sz w:val="22"/>
        </w:rPr>
        <w:t xml:space="preserve"> and off-schedule time will be required to support major projects and special events, such as the annual point-in-time Homeless Count. </w:t>
      </w:r>
    </w:p>
    <w:p w14:paraId="4CDBE185" w14:textId="77777777" w:rsidR="00E83410" w:rsidRPr="00F037E4" w:rsidRDefault="00E83410" w:rsidP="00E83410">
      <w:pPr>
        <w:spacing w:after="0"/>
        <w:rPr>
          <w:rFonts w:asciiTheme="minorHAnsi" w:hAnsiTheme="minorHAnsi" w:cstheme="minorHAnsi"/>
          <w:sz w:val="22"/>
        </w:rPr>
      </w:pPr>
    </w:p>
    <w:p w14:paraId="72ED5A0B" w14:textId="580A3009" w:rsidR="002668BA" w:rsidRPr="002668BA" w:rsidRDefault="00E83410" w:rsidP="00E83410">
      <w:pPr>
        <w:spacing w:after="0"/>
        <w:rPr>
          <w:rFonts w:asciiTheme="minorHAnsi" w:eastAsia="Times New Roman" w:hAnsiTheme="minorHAnsi" w:cstheme="minorHAnsi"/>
          <w:b/>
          <w:sz w:val="22"/>
        </w:rPr>
      </w:pPr>
      <w:r w:rsidRPr="00F037E4">
        <w:rPr>
          <w:rFonts w:asciiTheme="minorHAnsi" w:eastAsia="Times New Roman" w:hAnsiTheme="minorHAnsi" w:cstheme="minorHAnsi"/>
          <w:b/>
          <w:sz w:val="22"/>
        </w:rPr>
        <w:t>STATEMENT ON DIVERSITY</w:t>
      </w:r>
      <w:r w:rsidR="002668BA">
        <w:rPr>
          <w:rFonts w:asciiTheme="minorHAnsi" w:eastAsia="Times New Roman" w:hAnsiTheme="minorHAnsi" w:cstheme="minorHAnsi"/>
          <w:b/>
          <w:sz w:val="22"/>
        </w:rPr>
        <w:t xml:space="preserve"> </w:t>
      </w:r>
    </w:p>
    <w:p w14:paraId="1DB1EF2F" w14:textId="6FB66440" w:rsidR="00E83410" w:rsidRPr="00F037E4" w:rsidRDefault="00E83410" w:rsidP="00E83410">
      <w:pPr>
        <w:spacing w:after="0"/>
        <w:rPr>
          <w:rFonts w:asciiTheme="minorHAnsi" w:hAnsiTheme="minorHAnsi" w:cstheme="minorHAnsi"/>
          <w:sz w:val="22"/>
        </w:rPr>
      </w:pPr>
      <w:r w:rsidRPr="00F037E4">
        <w:rPr>
          <w:rFonts w:asciiTheme="minorHAnsi" w:hAnsiTheme="minorHAnsi" w:cstheme="minorHAnsi"/>
          <w:sz w:val="22"/>
        </w:rPr>
        <w:t xml:space="preserve">The staff, customers, stakeholders, and colleagues of </w:t>
      </w:r>
      <w:r w:rsidR="00A80371">
        <w:rPr>
          <w:rFonts w:asciiTheme="minorHAnsi" w:hAnsiTheme="minorHAnsi" w:cstheme="minorHAnsi"/>
          <w:sz w:val="22"/>
        </w:rPr>
        <w:t>Partnership Home</w:t>
      </w:r>
      <w:r w:rsidRPr="00F037E4">
        <w:rPr>
          <w:rFonts w:asciiTheme="minorHAnsi" w:hAnsiTheme="minorHAnsi" w:cstheme="minorHAnsi"/>
          <w:sz w:val="22"/>
        </w:rPr>
        <w:t xml:space="preserve"> reflect the diversity of our community. </w:t>
      </w:r>
      <w:r w:rsidR="005774AF">
        <w:rPr>
          <w:rFonts w:asciiTheme="minorHAnsi" w:hAnsiTheme="minorHAnsi" w:cstheme="minorHAnsi"/>
          <w:sz w:val="22"/>
        </w:rPr>
        <w:t>Partnership Home</w:t>
      </w:r>
      <w:r w:rsidRPr="00F037E4">
        <w:rPr>
          <w:rFonts w:asciiTheme="minorHAnsi" w:hAnsiTheme="minorHAnsi" w:cstheme="minorHAnsi"/>
          <w:sz w:val="22"/>
        </w:rPr>
        <w:t xml:space="preserve">'s services conform to Federal Fair Housing Laws and the City of Fort Worth's public policies on non-discrimination.  Employees of </w:t>
      </w:r>
      <w:r w:rsidR="005774AF">
        <w:rPr>
          <w:rFonts w:asciiTheme="minorHAnsi" w:hAnsiTheme="minorHAnsi" w:cstheme="minorHAnsi"/>
          <w:sz w:val="22"/>
        </w:rPr>
        <w:t>Partnership Home</w:t>
      </w:r>
      <w:r w:rsidRPr="00F037E4">
        <w:rPr>
          <w:rFonts w:asciiTheme="minorHAnsi" w:hAnsiTheme="minorHAnsi" w:cstheme="minorHAnsi"/>
          <w:sz w:val="22"/>
        </w:rPr>
        <w:t xml:space="preserve"> are expected to treat all persons with dignity and respect without regard to race, creed, color, sex, religion, disability, mental illness and/ or addictions (diagnosed or not), age, national origin, familial status, source of income, criminal background, sexual orientation, gender identity or gender expression.</w:t>
      </w:r>
    </w:p>
    <w:p w14:paraId="4E319E70" w14:textId="77777777" w:rsidR="00E83410" w:rsidRPr="00F037E4" w:rsidRDefault="00E83410" w:rsidP="00E83410">
      <w:pPr>
        <w:spacing w:after="0"/>
        <w:rPr>
          <w:rFonts w:asciiTheme="minorHAnsi" w:eastAsia="Times New Roman" w:hAnsiTheme="minorHAnsi" w:cstheme="minorHAnsi"/>
          <w:sz w:val="22"/>
        </w:rPr>
      </w:pPr>
      <w:bookmarkStart w:id="0" w:name="_Hlk7077405"/>
    </w:p>
    <w:tbl>
      <w:tblPr>
        <w:tblW w:w="5000" w:type="pct"/>
        <w:tblLook w:val="04A0" w:firstRow="1" w:lastRow="0" w:firstColumn="1" w:lastColumn="0" w:noHBand="0" w:noVBand="1"/>
      </w:tblPr>
      <w:tblGrid>
        <w:gridCol w:w="10800"/>
      </w:tblGrid>
      <w:tr w:rsidR="00E83410" w:rsidRPr="00F037E4" w14:paraId="43B712C6" w14:textId="77777777" w:rsidTr="008876C3">
        <w:tc>
          <w:tcPr>
            <w:tcW w:w="5000" w:type="pct"/>
            <w:hideMark/>
          </w:tcPr>
          <w:p w14:paraId="609809A6" w14:textId="7FC0921D" w:rsidR="00E83410" w:rsidRPr="008B1878" w:rsidRDefault="00E83410" w:rsidP="008876C3">
            <w:pPr>
              <w:spacing w:after="0"/>
              <w:ind w:left="-105"/>
              <w:rPr>
                <w:rFonts w:asciiTheme="minorHAnsi" w:hAnsiTheme="minorHAnsi" w:cstheme="minorHAnsi"/>
                <w:sz w:val="18"/>
                <w:szCs w:val="18"/>
              </w:rPr>
            </w:pPr>
            <w:bookmarkStart w:id="1" w:name="_Hlk7079577"/>
            <w:r w:rsidRPr="008B1878">
              <w:rPr>
                <w:rFonts w:asciiTheme="minorHAnsi" w:hAnsiTheme="minorHAnsi" w:cstheme="minorHAnsi"/>
                <w:sz w:val="18"/>
                <w:szCs w:val="18"/>
              </w:rPr>
              <w:t>The company has reviewed this job description to ensure that essential functions and basic duties have been included. It is intended to provide guidelines for job expectations and the employee's ability to perform the position described. It is not intended to be construed as an exhaustive list of all functions, responsibilities, skills and abilities. Additional functions and requirements may be assigned by supervisors as deemed appropriate. This document does not represent a contract of employment, and the company reserves the right to change this job description and/or assign tasks for the employee to perform, as the company may deem appropriate.</w:t>
            </w:r>
          </w:p>
        </w:tc>
      </w:tr>
    </w:tbl>
    <w:p w14:paraId="60C59E48" w14:textId="77777777" w:rsidR="001D18DE" w:rsidRDefault="001D18DE" w:rsidP="00F76667">
      <w:pPr>
        <w:spacing w:after="0" w:line="240" w:lineRule="auto"/>
        <w:rPr>
          <w:rFonts w:asciiTheme="minorHAnsi" w:hAnsiTheme="minorHAnsi" w:cstheme="minorHAnsi"/>
          <w:color w:val="000000"/>
          <w:sz w:val="22"/>
        </w:rPr>
      </w:pPr>
      <w:bookmarkStart w:id="2" w:name="_Hlk7079587"/>
      <w:bookmarkStart w:id="3" w:name="_Hlk7002149"/>
      <w:bookmarkEnd w:id="0"/>
      <w:bookmarkEnd w:id="1"/>
      <w:bookmarkEnd w:id="2"/>
      <w:bookmarkEnd w:id="3"/>
    </w:p>
    <w:p w14:paraId="58DA4BC2" w14:textId="77777777" w:rsidR="00B854A0" w:rsidRDefault="00B854A0" w:rsidP="00F76667">
      <w:pPr>
        <w:spacing w:after="0" w:line="240" w:lineRule="auto"/>
        <w:rPr>
          <w:rFonts w:asciiTheme="minorHAnsi" w:hAnsiTheme="minorHAnsi" w:cstheme="minorHAnsi"/>
          <w:color w:val="000000"/>
          <w:sz w:val="22"/>
        </w:rPr>
      </w:pPr>
    </w:p>
    <w:p w14:paraId="0E59BDBB" w14:textId="74261B18" w:rsidR="009D4316" w:rsidRPr="00B854A0" w:rsidRDefault="009D4316" w:rsidP="0082424F">
      <w:pPr>
        <w:pStyle w:val="ListParagraph"/>
        <w:spacing w:after="0" w:line="240" w:lineRule="auto"/>
        <w:rPr>
          <w:rFonts w:cstheme="minorHAnsi"/>
          <w:color w:val="000000"/>
        </w:rPr>
      </w:pPr>
    </w:p>
    <w:sectPr w:rsidR="009D4316" w:rsidRPr="00B854A0" w:rsidSect="005D0FD9">
      <w:footerReference w:type="default" r:id="rId11"/>
      <w:footerReference w:type="first" r:id="rId12"/>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F6DF0" w14:textId="77777777" w:rsidR="005E37B8" w:rsidRDefault="005E37B8" w:rsidP="00264434">
      <w:pPr>
        <w:spacing w:after="0" w:line="240" w:lineRule="auto"/>
      </w:pPr>
      <w:r>
        <w:separator/>
      </w:r>
    </w:p>
  </w:endnote>
  <w:endnote w:type="continuationSeparator" w:id="0">
    <w:p w14:paraId="73A31993" w14:textId="77777777" w:rsidR="005E37B8" w:rsidRDefault="005E37B8" w:rsidP="002644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96C9F" w14:textId="0BBF7D36" w:rsidR="00CF29F0" w:rsidRPr="00CF29F0" w:rsidRDefault="0038402D" w:rsidP="00CF29F0">
    <w:pPr>
      <w:spacing w:after="0" w:line="240" w:lineRule="auto"/>
      <w:jc w:val="center"/>
      <w:rPr>
        <w:rFonts w:ascii="Calibri" w:hAnsi="Calibri" w:cs="Calibri"/>
        <w:sz w:val="20"/>
        <w:szCs w:val="20"/>
      </w:rPr>
    </w:pPr>
    <w:r>
      <w:rPr>
        <w:rFonts w:ascii="Calibri" w:hAnsi="Calibri" w:cs="Calibri"/>
        <w:sz w:val="20"/>
        <w:szCs w:val="20"/>
      </w:rPr>
      <w:t>2601 Scott Ave. #504</w:t>
    </w:r>
    <w:r w:rsidR="00CF29F0" w:rsidRPr="00CF29F0">
      <w:rPr>
        <w:rFonts w:ascii="Calibri" w:hAnsi="Calibri" w:cs="Calibri"/>
        <w:sz w:val="20"/>
        <w:szCs w:val="20"/>
      </w:rPr>
      <w:t>, Fort Worth, TX 7610</w:t>
    </w:r>
    <w:r>
      <w:rPr>
        <w:rFonts w:ascii="Calibri" w:hAnsi="Calibri" w:cs="Calibri"/>
        <w:sz w:val="20"/>
        <w:szCs w:val="20"/>
      </w:rPr>
      <w:t>3</w:t>
    </w:r>
  </w:p>
  <w:p w14:paraId="7D28D119" w14:textId="77777777" w:rsidR="00CF29F0" w:rsidRPr="00CF29F0" w:rsidRDefault="00CF29F0" w:rsidP="00CF29F0">
    <w:pPr>
      <w:spacing w:after="0" w:line="240" w:lineRule="auto"/>
      <w:jc w:val="center"/>
      <w:rPr>
        <w:rFonts w:ascii="Calibri" w:hAnsi="Calibri" w:cs="Calibri"/>
        <w:sz w:val="20"/>
        <w:szCs w:val="20"/>
      </w:rPr>
    </w:pPr>
    <w:r w:rsidRPr="00CF29F0">
      <w:rPr>
        <w:rFonts w:ascii="Calibri" w:hAnsi="Calibri" w:cs="Calibri"/>
        <w:sz w:val="20"/>
        <w:szCs w:val="20"/>
      </w:rPr>
      <w:t>www.ahomewithhope.org | 817.996.8800</w:t>
    </w:r>
  </w:p>
  <w:p w14:paraId="5AE00028" w14:textId="77777777" w:rsidR="00CF29F0" w:rsidRDefault="00CF29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F87D1" w14:textId="48B6327B" w:rsidR="00CF29F0" w:rsidRPr="00CF29F0" w:rsidRDefault="002A23DD" w:rsidP="00CF29F0">
    <w:pPr>
      <w:spacing w:after="0" w:line="240" w:lineRule="auto"/>
      <w:jc w:val="center"/>
      <w:rPr>
        <w:rFonts w:ascii="Calibri" w:hAnsi="Calibri" w:cs="Calibri"/>
        <w:sz w:val="20"/>
        <w:szCs w:val="20"/>
      </w:rPr>
    </w:pPr>
    <w:r>
      <w:rPr>
        <w:rFonts w:ascii="Calibri" w:hAnsi="Calibri" w:cs="Calibri"/>
        <w:sz w:val="20"/>
        <w:szCs w:val="20"/>
      </w:rPr>
      <w:t>2601 Scott Ave</w:t>
    </w:r>
    <w:r w:rsidR="0038402D">
      <w:rPr>
        <w:rFonts w:ascii="Calibri" w:hAnsi="Calibri" w:cs="Calibri"/>
        <w:sz w:val="20"/>
        <w:szCs w:val="20"/>
      </w:rPr>
      <w:t>. #504</w:t>
    </w:r>
    <w:r w:rsidR="00CF29F0" w:rsidRPr="00CF29F0">
      <w:rPr>
        <w:rFonts w:ascii="Calibri" w:hAnsi="Calibri" w:cs="Calibri"/>
        <w:sz w:val="20"/>
        <w:szCs w:val="20"/>
      </w:rPr>
      <w:t>, Fort Worth, TX 7610</w:t>
    </w:r>
    <w:r w:rsidR="0038402D">
      <w:rPr>
        <w:rFonts w:ascii="Calibri" w:hAnsi="Calibri" w:cs="Calibri"/>
        <w:sz w:val="20"/>
        <w:szCs w:val="20"/>
      </w:rPr>
      <w:t>3</w:t>
    </w:r>
  </w:p>
  <w:p w14:paraId="160A59E9" w14:textId="77777777" w:rsidR="00CF29F0" w:rsidRPr="00CF29F0" w:rsidRDefault="00CF29F0" w:rsidP="00CF29F0">
    <w:pPr>
      <w:spacing w:after="0" w:line="240" w:lineRule="auto"/>
      <w:jc w:val="center"/>
      <w:rPr>
        <w:rFonts w:ascii="Calibri" w:hAnsi="Calibri" w:cs="Calibri"/>
        <w:sz w:val="20"/>
        <w:szCs w:val="20"/>
      </w:rPr>
    </w:pPr>
    <w:r w:rsidRPr="00CF29F0">
      <w:rPr>
        <w:rFonts w:ascii="Calibri" w:hAnsi="Calibri" w:cs="Calibri"/>
        <w:sz w:val="20"/>
        <w:szCs w:val="20"/>
      </w:rPr>
      <w:t>www.ahomewithhope.org | 817.996.8800</w:t>
    </w:r>
  </w:p>
  <w:p w14:paraId="6CF2E328" w14:textId="77777777" w:rsidR="00CF29F0" w:rsidRDefault="00CF29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BDF8D" w14:textId="77777777" w:rsidR="005E37B8" w:rsidRDefault="005E37B8" w:rsidP="00264434">
      <w:pPr>
        <w:spacing w:after="0" w:line="240" w:lineRule="auto"/>
      </w:pPr>
      <w:r>
        <w:separator/>
      </w:r>
    </w:p>
  </w:footnote>
  <w:footnote w:type="continuationSeparator" w:id="0">
    <w:p w14:paraId="73550011" w14:textId="77777777" w:rsidR="005E37B8" w:rsidRDefault="005E37B8" w:rsidP="002644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E5B43"/>
    <w:multiLevelType w:val="hybridMultilevel"/>
    <w:tmpl w:val="E4A8A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B0DA1C"/>
    <w:multiLevelType w:val="hybridMultilevel"/>
    <w:tmpl w:val="849E2950"/>
    <w:lvl w:ilvl="0" w:tplc="5CEA0EA8">
      <w:start w:val="1"/>
      <w:numFmt w:val="bullet"/>
      <w:lvlText w:val=""/>
      <w:lvlJc w:val="left"/>
      <w:pPr>
        <w:ind w:left="360" w:hanging="360"/>
      </w:pPr>
      <w:rPr>
        <w:rFonts w:ascii="Symbol" w:hAnsi="Symbol" w:hint="default"/>
      </w:rPr>
    </w:lvl>
    <w:lvl w:ilvl="1" w:tplc="8626C476">
      <w:start w:val="1"/>
      <w:numFmt w:val="bullet"/>
      <w:lvlText w:val="o"/>
      <w:lvlJc w:val="left"/>
      <w:pPr>
        <w:ind w:left="1440" w:hanging="360"/>
      </w:pPr>
      <w:rPr>
        <w:rFonts w:ascii="Courier New" w:hAnsi="Courier New" w:hint="default"/>
      </w:rPr>
    </w:lvl>
    <w:lvl w:ilvl="2" w:tplc="73ACF2DC">
      <w:start w:val="1"/>
      <w:numFmt w:val="bullet"/>
      <w:lvlText w:val=""/>
      <w:lvlJc w:val="left"/>
      <w:pPr>
        <w:ind w:left="2160" w:hanging="360"/>
      </w:pPr>
      <w:rPr>
        <w:rFonts w:ascii="Wingdings" w:hAnsi="Wingdings" w:hint="default"/>
      </w:rPr>
    </w:lvl>
    <w:lvl w:ilvl="3" w:tplc="94340408">
      <w:start w:val="1"/>
      <w:numFmt w:val="bullet"/>
      <w:lvlText w:val=""/>
      <w:lvlJc w:val="left"/>
      <w:pPr>
        <w:ind w:left="2880" w:hanging="360"/>
      </w:pPr>
      <w:rPr>
        <w:rFonts w:ascii="Symbol" w:hAnsi="Symbol" w:hint="default"/>
      </w:rPr>
    </w:lvl>
    <w:lvl w:ilvl="4" w:tplc="E6923268">
      <w:start w:val="1"/>
      <w:numFmt w:val="bullet"/>
      <w:lvlText w:val="o"/>
      <w:lvlJc w:val="left"/>
      <w:pPr>
        <w:ind w:left="3600" w:hanging="360"/>
      </w:pPr>
      <w:rPr>
        <w:rFonts w:ascii="Courier New" w:hAnsi="Courier New" w:hint="default"/>
      </w:rPr>
    </w:lvl>
    <w:lvl w:ilvl="5" w:tplc="3E20CB40">
      <w:start w:val="1"/>
      <w:numFmt w:val="bullet"/>
      <w:lvlText w:val=""/>
      <w:lvlJc w:val="left"/>
      <w:pPr>
        <w:ind w:left="4320" w:hanging="360"/>
      </w:pPr>
      <w:rPr>
        <w:rFonts w:ascii="Wingdings" w:hAnsi="Wingdings" w:hint="default"/>
      </w:rPr>
    </w:lvl>
    <w:lvl w:ilvl="6" w:tplc="F13C429C">
      <w:start w:val="1"/>
      <w:numFmt w:val="bullet"/>
      <w:lvlText w:val=""/>
      <w:lvlJc w:val="left"/>
      <w:pPr>
        <w:ind w:left="5040" w:hanging="360"/>
      </w:pPr>
      <w:rPr>
        <w:rFonts w:ascii="Symbol" w:hAnsi="Symbol" w:hint="default"/>
      </w:rPr>
    </w:lvl>
    <w:lvl w:ilvl="7" w:tplc="EA5209EC">
      <w:start w:val="1"/>
      <w:numFmt w:val="bullet"/>
      <w:lvlText w:val="o"/>
      <w:lvlJc w:val="left"/>
      <w:pPr>
        <w:ind w:left="5760" w:hanging="360"/>
      </w:pPr>
      <w:rPr>
        <w:rFonts w:ascii="Courier New" w:hAnsi="Courier New" w:hint="default"/>
      </w:rPr>
    </w:lvl>
    <w:lvl w:ilvl="8" w:tplc="E7BE29C8">
      <w:start w:val="1"/>
      <w:numFmt w:val="bullet"/>
      <w:lvlText w:val=""/>
      <w:lvlJc w:val="left"/>
      <w:pPr>
        <w:ind w:left="6480" w:hanging="360"/>
      </w:pPr>
      <w:rPr>
        <w:rFonts w:ascii="Wingdings" w:hAnsi="Wingdings" w:hint="default"/>
      </w:rPr>
    </w:lvl>
  </w:abstractNum>
  <w:abstractNum w:abstractNumId="2" w15:restartNumberingAfterBreak="0">
    <w:nsid w:val="15371CE3"/>
    <w:multiLevelType w:val="hybridMultilevel"/>
    <w:tmpl w:val="E23A4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5B795C"/>
    <w:multiLevelType w:val="hybridMultilevel"/>
    <w:tmpl w:val="25A23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BB1C3B"/>
    <w:multiLevelType w:val="hybridMultilevel"/>
    <w:tmpl w:val="E3C8F274"/>
    <w:lvl w:ilvl="0" w:tplc="D56ADB2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5F74D7"/>
    <w:multiLevelType w:val="hybridMultilevel"/>
    <w:tmpl w:val="F814D76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768766B"/>
    <w:multiLevelType w:val="hybridMultilevel"/>
    <w:tmpl w:val="6B9A8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6E6490"/>
    <w:multiLevelType w:val="hybridMultilevel"/>
    <w:tmpl w:val="8B0025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FD22A3E"/>
    <w:multiLevelType w:val="hybridMultilevel"/>
    <w:tmpl w:val="3C367762"/>
    <w:lvl w:ilvl="0" w:tplc="7B5024A6">
      <w:start w:val="1"/>
      <w:numFmt w:val="bullet"/>
      <w:lvlText w:val=""/>
      <w:lvlJc w:val="left"/>
      <w:pPr>
        <w:ind w:left="360" w:hanging="360"/>
      </w:pPr>
      <w:rPr>
        <w:rFonts w:ascii="Symbol" w:hAnsi="Symbol" w:hint="default"/>
      </w:rPr>
    </w:lvl>
    <w:lvl w:ilvl="1" w:tplc="6F56ACF0">
      <w:start w:val="1"/>
      <w:numFmt w:val="bullet"/>
      <w:lvlText w:val="o"/>
      <w:lvlJc w:val="left"/>
      <w:pPr>
        <w:ind w:left="1440" w:hanging="360"/>
      </w:pPr>
      <w:rPr>
        <w:rFonts w:ascii="Courier New" w:hAnsi="Courier New" w:hint="default"/>
      </w:rPr>
    </w:lvl>
    <w:lvl w:ilvl="2" w:tplc="0F2C6AA2">
      <w:start w:val="1"/>
      <w:numFmt w:val="bullet"/>
      <w:lvlText w:val=""/>
      <w:lvlJc w:val="left"/>
      <w:pPr>
        <w:ind w:left="2160" w:hanging="360"/>
      </w:pPr>
      <w:rPr>
        <w:rFonts w:ascii="Wingdings" w:hAnsi="Wingdings" w:hint="default"/>
      </w:rPr>
    </w:lvl>
    <w:lvl w:ilvl="3" w:tplc="66623C0C">
      <w:start w:val="1"/>
      <w:numFmt w:val="bullet"/>
      <w:lvlText w:val=""/>
      <w:lvlJc w:val="left"/>
      <w:pPr>
        <w:ind w:left="2880" w:hanging="360"/>
      </w:pPr>
      <w:rPr>
        <w:rFonts w:ascii="Symbol" w:hAnsi="Symbol" w:hint="default"/>
      </w:rPr>
    </w:lvl>
    <w:lvl w:ilvl="4" w:tplc="00FAADAC">
      <w:start w:val="1"/>
      <w:numFmt w:val="bullet"/>
      <w:lvlText w:val="o"/>
      <w:lvlJc w:val="left"/>
      <w:pPr>
        <w:ind w:left="3600" w:hanging="360"/>
      </w:pPr>
      <w:rPr>
        <w:rFonts w:ascii="Courier New" w:hAnsi="Courier New" w:hint="default"/>
      </w:rPr>
    </w:lvl>
    <w:lvl w:ilvl="5" w:tplc="30826438">
      <w:start w:val="1"/>
      <w:numFmt w:val="bullet"/>
      <w:lvlText w:val=""/>
      <w:lvlJc w:val="left"/>
      <w:pPr>
        <w:ind w:left="4320" w:hanging="360"/>
      </w:pPr>
      <w:rPr>
        <w:rFonts w:ascii="Wingdings" w:hAnsi="Wingdings" w:hint="default"/>
      </w:rPr>
    </w:lvl>
    <w:lvl w:ilvl="6" w:tplc="1FE26300">
      <w:start w:val="1"/>
      <w:numFmt w:val="bullet"/>
      <w:lvlText w:val=""/>
      <w:lvlJc w:val="left"/>
      <w:pPr>
        <w:ind w:left="5040" w:hanging="360"/>
      </w:pPr>
      <w:rPr>
        <w:rFonts w:ascii="Symbol" w:hAnsi="Symbol" w:hint="default"/>
      </w:rPr>
    </w:lvl>
    <w:lvl w:ilvl="7" w:tplc="79BEF1AA">
      <w:start w:val="1"/>
      <w:numFmt w:val="bullet"/>
      <w:lvlText w:val="o"/>
      <w:lvlJc w:val="left"/>
      <w:pPr>
        <w:ind w:left="5760" w:hanging="360"/>
      </w:pPr>
      <w:rPr>
        <w:rFonts w:ascii="Courier New" w:hAnsi="Courier New" w:hint="default"/>
      </w:rPr>
    </w:lvl>
    <w:lvl w:ilvl="8" w:tplc="A4C46E1C">
      <w:start w:val="1"/>
      <w:numFmt w:val="bullet"/>
      <w:lvlText w:val=""/>
      <w:lvlJc w:val="left"/>
      <w:pPr>
        <w:ind w:left="6480" w:hanging="360"/>
      </w:pPr>
      <w:rPr>
        <w:rFonts w:ascii="Wingdings" w:hAnsi="Wingdings" w:hint="default"/>
      </w:rPr>
    </w:lvl>
  </w:abstractNum>
  <w:abstractNum w:abstractNumId="9" w15:restartNumberingAfterBreak="0">
    <w:nsid w:val="32CA2137"/>
    <w:multiLevelType w:val="hybridMultilevel"/>
    <w:tmpl w:val="8BA00098"/>
    <w:lvl w:ilvl="0" w:tplc="04090001">
      <w:start w:val="1"/>
      <w:numFmt w:val="bullet"/>
      <w:lvlText w:val=""/>
      <w:lvlJc w:val="left"/>
      <w:pPr>
        <w:ind w:left="1440" w:hanging="360"/>
      </w:pPr>
      <w:rPr>
        <w:rFonts w:ascii="Symbol" w:hAnsi="Symbol" w:hint="default"/>
      </w:rPr>
    </w:lvl>
    <w:lvl w:ilvl="1" w:tplc="0C9C24D8">
      <w:numFmt w:val="bullet"/>
      <w:lvlText w:val="·"/>
      <w:lvlJc w:val="left"/>
      <w:pPr>
        <w:ind w:left="2160" w:hanging="360"/>
      </w:pPr>
      <w:rPr>
        <w:rFonts w:ascii="Calibri" w:eastAsiaTheme="minorHAnsi" w:hAnsi="Calibri" w:cs="Calibr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51C21CB"/>
    <w:multiLevelType w:val="hybridMultilevel"/>
    <w:tmpl w:val="75DE40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5516EE"/>
    <w:multiLevelType w:val="hybridMultilevel"/>
    <w:tmpl w:val="AF6EA1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9239B7"/>
    <w:multiLevelType w:val="hybridMultilevel"/>
    <w:tmpl w:val="CB82B3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21E3FC2"/>
    <w:multiLevelType w:val="hybridMultilevel"/>
    <w:tmpl w:val="9148F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5265D7"/>
    <w:multiLevelType w:val="hybridMultilevel"/>
    <w:tmpl w:val="8FDEA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7429EA"/>
    <w:multiLevelType w:val="hybridMultilevel"/>
    <w:tmpl w:val="86F01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8625EC"/>
    <w:multiLevelType w:val="hybridMultilevel"/>
    <w:tmpl w:val="EE44433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56C50FA1"/>
    <w:multiLevelType w:val="hybridMultilevel"/>
    <w:tmpl w:val="B0681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F236C8"/>
    <w:multiLevelType w:val="hybridMultilevel"/>
    <w:tmpl w:val="D4648D42"/>
    <w:lvl w:ilvl="0" w:tplc="04090001">
      <w:start w:val="1"/>
      <w:numFmt w:val="bullet"/>
      <w:lvlText w:val=""/>
      <w:lvlJc w:val="left"/>
      <w:pPr>
        <w:ind w:left="720" w:hanging="360"/>
      </w:pPr>
      <w:rPr>
        <w:rFonts w:ascii="Symbol" w:hAnsi="Symbol" w:hint="default"/>
      </w:rPr>
    </w:lvl>
    <w:lvl w:ilvl="1" w:tplc="7D7466B4">
      <w:start w:val="2"/>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001DB3"/>
    <w:multiLevelType w:val="hybridMultilevel"/>
    <w:tmpl w:val="2800F434"/>
    <w:lvl w:ilvl="0" w:tplc="21C4B204">
      <w:start w:val="1"/>
      <w:numFmt w:val="bullet"/>
      <w:lvlText w:val=""/>
      <w:lvlJc w:val="left"/>
      <w:pPr>
        <w:ind w:left="1080" w:hanging="360"/>
      </w:pPr>
      <w:rPr>
        <w:rFonts w:ascii="Symbol" w:hAnsi="Symbol"/>
      </w:rPr>
    </w:lvl>
    <w:lvl w:ilvl="1" w:tplc="DBA272DE">
      <w:start w:val="1"/>
      <w:numFmt w:val="bullet"/>
      <w:lvlText w:val=""/>
      <w:lvlJc w:val="left"/>
      <w:pPr>
        <w:ind w:left="1080" w:hanging="360"/>
      </w:pPr>
      <w:rPr>
        <w:rFonts w:ascii="Symbol" w:hAnsi="Symbol"/>
      </w:rPr>
    </w:lvl>
    <w:lvl w:ilvl="2" w:tplc="0D388692">
      <w:start w:val="1"/>
      <w:numFmt w:val="bullet"/>
      <w:lvlText w:val=""/>
      <w:lvlJc w:val="left"/>
      <w:pPr>
        <w:ind w:left="1080" w:hanging="360"/>
      </w:pPr>
      <w:rPr>
        <w:rFonts w:ascii="Symbol" w:hAnsi="Symbol"/>
      </w:rPr>
    </w:lvl>
    <w:lvl w:ilvl="3" w:tplc="030C60F2">
      <w:start w:val="1"/>
      <w:numFmt w:val="bullet"/>
      <w:lvlText w:val=""/>
      <w:lvlJc w:val="left"/>
      <w:pPr>
        <w:ind w:left="1080" w:hanging="360"/>
      </w:pPr>
      <w:rPr>
        <w:rFonts w:ascii="Symbol" w:hAnsi="Symbol"/>
      </w:rPr>
    </w:lvl>
    <w:lvl w:ilvl="4" w:tplc="A4421E20">
      <w:start w:val="1"/>
      <w:numFmt w:val="bullet"/>
      <w:lvlText w:val=""/>
      <w:lvlJc w:val="left"/>
      <w:pPr>
        <w:ind w:left="1080" w:hanging="360"/>
      </w:pPr>
      <w:rPr>
        <w:rFonts w:ascii="Symbol" w:hAnsi="Symbol"/>
      </w:rPr>
    </w:lvl>
    <w:lvl w:ilvl="5" w:tplc="0E5EAB98">
      <w:start w:val="1"/>
      <w:numFmt w:val="bullet"/>
      <w:lvlText w:val=""/>
      <w:lvlJc w:val="left"/>
      <w:pPr>
        <w:ind w:left="1080" w:hanging="360"/>
      </w:pPr>
      <w:rPr>
        <w:rFonts w:ascii="Symbol" w:hAnsi="Symbol"/>
      </w:rPr>
    </w:lvl>
    <w:lvl w:ilvl="6" w:tplc="6E066908">
      <w:start w:val="1"/>
      <w:numFmt w:val="bullet"/>
      <w:lvlText w:val=""/>
      <w:lvlJc w:val="left"/>
      <w:pPr>
        <w:ind w:left="1080" w:hanging="360"/>
      </w:pPr>
      <w:rPr>
        <w:rFonts w:ascii="Symbol" w:hAnsi="Symbol"/>
      </w:rPr>
    </w:lvl>
    <w:lvl w:ilvl="7" w:tplc="CD781C7C">
      <w:start w:val="1"/>
      <w:numFmt w:val="bullet"/>
      <w:lvlText w:val=""/>
      <w:lvlJc w:val="left"/>
      <w:pPr>
        <w:ind w:left="1080" w:hanging="360"/>
      </w:pPr>
      <w:rPr>
        <w:rFonts w:ascii="Symbol" w:hAnsi="Symbol"/>
      </w:rPr>
    </w:lvl>
    <w:lvl w:ilvl="8" w:tplc="040CAC3A">
      <w:start w:val="1"/>
      <w:numFmt w:val="bullet"/>
      <w:lvlText w:val=""/>
      <w:lvlJc w:val="left"/>
      <w:pPr>
        <w:ind w:left="1080" w:hanging="360"/>
      </w:pPr>
      <w:rPr>
        <w:rFonts w:ascii="Symbol" w:hAnsi="Symbol"/>
      </w:rPr>
    </w:lvl>
  </w:abstractNum>
  <w:abstractNum w:abstractNumId="20" w15:restartNumberingAfterBreak="0">
    <w:nsid w:val="5B06053C"/>
    <w:multiLevelType w:val="hybridMultilevel"/>
    <w:tmpl w:val="45067BAE"/>
    <w:lvl w:ilvl="0" w:tplc="2404F802">
      <w:start w:val="1"/>
      <w:numFmt w:val="bullet"/>
      <w:lvlText w:val=""/>
      <w:lvlJc w:val="left"/>
      <w:pPr>
        <w:ind w:left="360" w:hanging="360"/>
      </w:pPr>
      <w:rPr>
        <w:rFonts w:ascii="Symbol" w:hAnsi="Symbol" w:hint="default"/>
      </w:rPr>
    </w:lvl>
    <w:lvl w:ilvl="1" w:tplc="127EEFC0">
      <w:start w:val="1"/>
      <w:numFmt w:val="bullet"/>
      <w:lvlText w:val="o"/>
      <w:lvlJc w:val="left"/>
      <w:pPr>
        <w:ind w:left="1440" w:hanging="360"/>
      </w:pPr>
      <w:rPr>
        <w:rFonts w:ascii="Courier New" w:hAnsi="Courier New" w:hint="default"/>
      </w:rPr>
    </w:lvl>
    <w:lvl w:ilvl="2" w:tplc="2848A562">
      <w:start w:val="1"/>
      <w:numFmt w:val="bullet"/>
      <w:lvlText w:val=""/>
      <w:lvlJc w:val="left"/>
      <w:pPr>
        <w:ind w:left="2160" w:hanging="360"/>
      </w:pPr>
      <w:rPr>
        <w:rFonts w:ascii="Wingdings" w:hAnsi="Wingdings" w:hint="default"/>
      </w:rPr>
    </w:lvl>
    <w:lvl w:ilvl="3" w:tplc="529492CC">
      <w:start w:val="1"/>
      <w:numFmt w:val="bullet"/>
      <w:lvlText w:val=""/>
      <w:lvlJc w:val="left"/>
      <w:pPr>
        <w:ind w:left="2880" w:hanging="360"/>
      </w:pPr>
      <w:rPr>
        <w:rFonts w:ascii="Symbol" w:hAnsi="Symbol" w:hint="default"/>
      </w:rPr>
    </w:lvl>
    <w:lvl w:ilvl="4" w:tplc="FF224EF4">
      <w:start w:val="1"/>
      <w:numFmt w:val="bullet"/>
      <w:lvlText w:val="o"/>
      <w:lvlJc w:val="left"/>
      <w:pPr>
        <w:ind w:left="3600" w:hanging="360"/>
      </w:pPr>
      <w:rPr>
        <w:rFonts w:ascii="Courier New" w:hAnsi="Courier New" w:hint="default"/>
      </w:rPr>
    </w:lvl>
    <w:lvl w:ilvl="5" w:tplc="3C4EE774">
      <w:start w:val="1"/>
      <w:numFmt w:val="bullet"/>
      <w:lvlText w:val=""/>
      <w:lvlJc w:val="left"/>
      <w:pPr>
        <w:ind w:left="4320" w:hanging="360"/>
      </w:pPr>
      <w:rPr>
        <w:rFonts w:ascii="Wingdings" w:hAnsi="Wingdings" w:hint="default"/>
      </w:rPr>
    </w:lvl>
    <w:lvl w:ilvl="6" w:tplc="EE92EAAA">
      <w:start w:val="1"/>
      <w:numFmt w:val="bullet"/>
      <w:lvlText w:val=""/>
      <w:lvlJc w:val="left"/>
      <w:pPr>
        <w:ind w:left="5040" w:hanging="360"/>
      </w:pPr>
      <w:rPr>
        <w:rFonts w:ascii="Symbol" w:hAnsi="Symbol" w:hint="default"/>
      </w:rPr>
    </w:lvl>
    <w:lvl w:ilvl="7" w:tplc="27AAF3A4">
      <w:start w:val="1"/>
      <w:numFmt w:val="bullet"/>
      <w:lvlText w:val="o"/>
      <w:lvlJc w:val="left"/>
      <w:pPr>
        <w:ind w:left="5760" w:hanging="360"/>
      </w:pPr>
      <w:rPr>
        <w:rFonts w:ascii="Courier New" w:hAnsi="Courier New" w:hint="default"/>
      </w:rPr>
    </w:lvl>
    <w:lvl w:ilvl="8" w:tplc="85745304">
      <w:start w:val="1"/>
      <w:numFmt w:val="bullet"/>
      <w:lvlText w:val=""/>
      <w:lvlJc w:val="left"/>
      <w:pPr>
        <w:ind w:left="6480" w:hanging="360"/>
      </w:pPr>
      <w:rPr>
        <w:rFonts w:ascii="Wingdings" w:hAnsi="Wingdings" w:hint="default"/>
      </w:rPr>
    </w:lvl>
  </w:abstractNum>
  <w:abstractNum w:abstractNumId="21" w15:restartNumberingAfterBreak="0">
    <w:nsid w:val="5D067D72"/>
    <w:multiLevelType w:val="hybridMultilevel"/>
    <w:tmpl w:val="B6265D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162988"/>
    <w:multiLevelType w:val="hybridMultilevel"/>
    <w:tmpl w:val="E7E01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733EFE"/>
    <w:multiLevelType w:val="hybridMultilevel"/>
    <w:tmpl w:val="A1687E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9E4F74"/>
    <w:multiLevelType w:val="hybridMultilevel"/>
    <w:tmpl w:val="C9901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E61260"/>
    <w:multiLevelType w:val="hybridMultilevel"/>
    <w:tmpl w:val="2BD87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D9227E"/>
    <w:multiLevelType w:val="hybridMultilevel"/>
    <w:tmpl w:val="C7B0595A"/>
    <w:lvl w:ilvl="0" w:tplc="B99ADE18">
      <w:start w:val="1"/>
      <w:numFmt w:val="bullet"/>
      <w:lvlText w:val=""/>
      <w:lvlJc w:val="left"/>
      <w:pPr>
        <w:ind w:left="360" w:hanging="360"/>
      </w:pPr>
      <w:rPr>
        <w:rFonts w:ascii="Symbol" w:hAnsi="Symbol" w:hint="default"/>
      </w:rPr>
    </w:lvl>
    <w:lvl w:ilvl="1" w:tplc="FCA02D4A">
      <w:start w:val="1"/>
      <w:numFmt w:val="bullet"/>
      <w:lvlText w:val="o"/>
      <w:lvlJc w:val="left"/>
      <w:pPr>
        <w:ind w:left="1080" w:hanging="360"/>
      </w:pPr>
      <w:rPr>
        <w:rFonts w:ascii="Courier New" w:hAnsi="Courier New" w:hint="default"/>
      </w:rPr>
    </w:lvl>
    <w:lvl w:ilvl="2" w:tplc="D37CBDBC" w:tentative="1">
      <w:start w:val="1"/>
      <w:numFmt w:val="bullet"/>
      <w:lvlText w:val=""/>
      <w:lvlJc w:val="left"/>
      <w:pPr>
        <w:ind w:left="1800" w:hanging="360"/>
      </w:pPr>
      <w:rPr>
        <w:rFonts w:ascii="Wingdings" w:hAnsi="Wingdings" w:hint="default"/>
      </w:rPr>
    </w:lvl>
    <w:lvl w:ilvl="3" w:tplc="68AAA894" w:tentative="1">
      <w:start w:val="1"/>
      <w:numFmt w:val="bullet"/>
      <w:lvlText w:val=""/>
      <w:lvlJc w:val="left"/>
      <w:pPr>
        <w:ind w:left="2520" w:hanging="360"/>
      </w:pPr>
      <w:rPr>
        <w:rFonts w:ascii="Symbol" w:hAnsi="Symbol" w:hint="default"/>
      </w:rPr>
    </w:lvl>
    <w:lvl w:ilvl="4" w:tplc="ABE85230" w:tentative="1">
      <w:start w:val="1"/>
      <w:numFmt w:val="bullet"/>
      <w:lvlText w:val="o"/>
      <w:lvlJc w:val="left"/>
      <w:pPr>
        <w:ind w:left="3240" w:hanging="360"/>
      </w:pPr>
      <w:rPr>
        <w:rFonts w:ascii="Courier New" w:hAnsi="Courier New" w:hint="default"/>
      </w:rPr>
    </w:lvl>
    <w:lvl w:ilvl="5" w:tplc="4C7EFA6A" w:tentative="1">
      <w:start w:val="1"/>
      <w:numFmt w:val="bullet"/>
      <w:lvlText w:val=""/>
      <w:lvlJc w:val="left"/>
      <w:pPr>
        <w:ind w:left="3960" w:hanging="360"/>
      </w:pPr>
      <w:rPr>
        <w:rFonts w:ascii="Wingdings" w:hAnsi="Wingdings" w:hint="default"/>
      </w:rPr>
    </w:lvl>
    <w:lvl w:ilvl="6" w:tplc="3E640C28" w:tentative="1">
      <w:start w:val="1"/>
      <w:numFmt w:val="bullet"/>
      <w:lvlText w:val=""/>
      <w:lvlJc w:val="left"/>
      <w:pPr>
        <w:ind w:left="4680" w:hanging="360"/>
      </w:pPr>
      <w:rPr>
        <w:rFonts w:ascii="Symbol" w:hAnsi="Symbol" w:hint="default"/>
      </w:rPr>
    </w:lvl>
    <w:lvl w:ilvl="7" w:tplc="C2F23FE6" w:tentative="1">
      <w:start w:val="1"/>
      <w:numFmt w:val="bullet"/>
      <w:lvlText w:val="o"/>
      <w:lvlJc w:val="left"/>
      <w:pPr>
        <w:ind w:left="5400" w:hanging="360"/>
      </w:pPr>
      <w:rPr>
        <w:rFonts w:ascii="Courier New" w:hAnsi="Courier New" w:hint="default"/>
      </w:rPr>
    </w:lvl>
    <w:lvl w:ilvl="8" w:tplc="E6A4E486" w:tentative="1">
      <w:start w:val="1"/>
      <w:numFmt w:val="bullet"/>
      <w:lvlText w:val=""/>
      <w:lvlJc w:val="left"/>
      <w:pPr>
        <w:ind w:left="6120" w:hanging="360"/>
      </w:pPr>
      <w:rPr>
        <w:rFonts w:ascii="Wingdings" w:hAnsi="Wingdings" w:hint="default"/>
      </w:rPr>
    </w:lvl>
  </w:abstractNum>
  <w:abstractNum w:abstractNumId="27" w15:restartNumberingAfterBreak="0">
    <w:nsid w:val="6DD83A18"/>
    <w:multiLevelType w:val="hybridMultilevel"/>
    <w:tmpl w:val="F4923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B77137"/>
    <w:multiLevelType w:val="hybridMultilevel"/>
    <w:tmpl w:val="1B12D9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71EC4DCA"/>
    <w:multiLevelType w:val="hybridMultilevel"/>
    <w:tmpl w:val="0DA4D32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72962BC5"/>
    <w:multiLevelType w:val="hybridMultilevel"/>
    <w:tmpl w:val="B72ED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62485F"/>
    <w:multiLevelType w:val="hybridMultilevel"/>
    <w:tmpl w:val="6E926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C2E6EF"/>
    <w:multiLevelType w:val="hybridMultilevel"/>
    <w:tmpl w:val="E20C9476"/>
    <w:lvl w:ilvl="0" w:tplc="DE5888AE">
      <w:start w:val="1"/>
      <w:numFmt w:val="bullet"/>
      <w:lvlText w:val=""/>
      <w:lvlJc w:val="left"/>
      <w:pPr>
        <w:ind w:left="360" w:hanging="360"/>
      </w:pPr>
      <w:rPr>
        <w:rFonts w:ascii="Symbol" w:hAnsi="Symbol" w:hint="default"/>
      </w:rPr>
    </w:lvl>
    <w:lvl w:ilvl="1" w:tplc="EF6C959C">
      <w:start w:val="1"/>
      <w:numFmt w:val="bullet"/>
      <w:lvlText w:val="o"/>
      <w:lvlJc w:val="left"/>
      <w:pPr>
        <w:ind w:left="1440" w:hanging="360"/>
      </w:pPr>
      <w:rPr>
        <w:rFonts w:ascii="Courier New" w:hAnsi="Courier New" w:hint="default"/>
      </w:rPr>
    </w:lvl>
    <w:lvl w:ilvl="2" w:tplc="1F7AFAC2">
      <w:start w:val="1"/>
      <w:numFmt w:val="bullet"/>
      <w:lvlText w:val=""/>
      <w:lvlJc w:val="left"/>
      <w:pPr>
        <w:ind w:left="2160" w:hanging="360"/>
      </w:pPr>
      <w:rPr>
        <w:rFonts w:ascii="Wingdings" w:hAnsi="Wingdings" w:hint="default"/>
      </w:rPr>
    </w:lvl>
    <w:lvl w:ilvl="3" w:tplc="8AAC4F6C">
      <w:start w:val="1"/>
      <w:numFmt w:val="bullet"/>
      <w:lvlText w:val=""/>
      <w:lvlJc w:val="left"/>
      <w:pPr>
        <w:ind w:left="2880" w:hanging="360"/>
      </w:pPr>
      <w:rPr>
        <w:rFonts w:ascii="Symbol" w:hAnsi="Symbol" w:hint="default"/>
      </w:rPr>
    </w:lvl>
    <w:lvl w:ilvl="4" w:tplc="4CCA3CC8">
      <w:start w:val="1"/>
      <w:numFmt w:val="bullet"/>
      <w:lvlText w:val="o"/>
      <w:lvlJc w:val="left"/>
      <w:pPr>
        <w:ind w:left="3600" w:hanging="360"/>
      </w:pPr>
      <w:rPr>
        <w:rFonts w:ascii="Courier New" w:hAnsi="Courier New" w:hint="default"/>
      </w:rPr>
    </w:lvl>
    <w:lvl w:ilvl="5" w:tplc="13060FF6">
      <w:start w:val="1"/>
      <w:numFmt w:val="bullet"/>
      <w:lvlText w:val=""/>
      <w:lvlJc w:val="left"/>
      <w:pPr>
        <w:ind w:left="4320" w:hanging="360"/>
      </w:pPr>
      <w:rPr>
        <w:rFonts w:ascii="Wingdings" w:hAnsi="Wingdings" w:hint="default"/>
      </w:rPr>
    </w:lvl>
    <w:lvl w:ilvl="6" w:tplc="D408D2DA">
      <w:start w:val="1"/>
      <w:numFmt w:val="bullet"/>
      <w:lvlText w:val=""/>
      <w:lvlJc w:val="left"/>
      <w:pPr>
        <w:ind w:left="5040" w:hanging="360"/>
      </w:pPr>
      <w:rPr>
        <w:rFonts w:ascii="Symbol" w:hAnsi="Symbol" w:hint="default"/>
      </w:rPr>
    </w:lvl>
    <w:lvl w:ilvl="7" w:tplc="792E7274">
      <w:start w:val="1"/>
      <w:numFmt w:val="bullet"/>
      <w:lvlText w:val="o"/>
      <w:lvlJc w:val="left"/>
      <w:pPr>
        <w:ind w:left="5760" w:hanging="360"/>
      </w:pPr>
      <w:rPr>
        <w:rFonts w:ascii="Courier New" w:hAnsi="Courier New" w:hint="default"/>
      </w:rPr>
    </w:lvl>
    <w:lvl w:ilvl="8" w:tplc="5472FD4A">
      <w:start w:val="1"/>
      <w:numFmt w:val="bullet"/>
      <w:lvlText w:val=""/>
      <w:lvlJc w:val="left"/>
      <w:pPr>
        <w:ind w:left="6480" w:hanging="360"/>
      </w:pPr>
      <w:rPr>
        <w:rFonts w:ascii="Wingdings" w:hAnsi="Wingdings" w:hint="default"/>
      </w:rPr>
    </w:lvl>
  </w:abstractNum>
  <w:abstractNum w:abstractNumId="33" w15:restartNumberingAfterBreak="0">
    <w:nsid w:val="78F1036D"/>
    <w:multiLevelType w:val="hybridMultilevel"/>
    <w:tmpl w:val="44EED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4638038">
    <w:abstractNumId w:val="1"/>
  </w:num>
  <w:num w:numId="2" w16cid:durableId="179786400">
    <w:abstractNumId w:val="8"/>
  </w:num>
  <w:num w:numId="3" w16cid:durableId="2013796465">
    <w:abstractNumId w:val="20"/>
  </w:num>
  <w:num w:numId="4" w16cid:durableId="1352877120">
    <w:abstractNumId w:val="32"/>
  </w:num>
  <w:num w:numId="5" w16cid:durableId="1462190651">
    <w:abstractNumId w:val="28"/>
  </w:num>
  <w:num w:numId="6" w16cid:durableId="1626808034">
    <w:abstractNumId w:val="12"/>
  </w:num>
  <w:num w:numId="7" w16cid:durableId="800803091">
    <w:abstractNumId w:val="30"/>
  </w:num>
  <w:num w:numId="8" w16cid:durableId="1583683691">
    <w:abstractNumId w:val="33"/>
  </w:num>
  <w:num w:numId="9" w16cid:durableId="1234317229">
    <w:abstractNumId w:val="13"/>
  </w:num>
  <w:num w:numId="10" w16cid:durableId="1443299614">
    <w:abstractNumId w:val="27"/>
  </w:num>
  <w:num w:numId="11" w16cid:durableId="333386481">
    <w:abstractNumId w:val="0"/>
  </w:num>
  <w:num w:numId="12" w16cid:durableId="770931490">
    <w:abstractNumId w:val="23"/>
  </w:num>
  <w:num w:numId="13" w16cid:durableId="2107919336">
    <w:abstractNumId w:val="2"/>
  </w:num>
  <w:num w:numId="14" w16cid:durableId="1352731092">
    <w:abstractNumId w:val="10"/>
  </w:num>
  <w:num w:numId="15" w16cid:durableId="893662192">
    <w:abstractNumId w:val="18"/>
  </w:num>
  <w:num w:numId="16" w16cid:durableId="1773091690">
    <w:abstractNumId w:val="24"/>
  </w:num>
  <w:num w:numId="17" w16cid:durableId="1860046892">
    <w:abstractNumId w:val="21"/>
  </w:num>
  <w:num w:numId="18" w16cid:durableId="319237451">
    <w:abstractNumId w:val="31"/>
  </w:num>
  <w:num w:numId="19" w16cid:durableId="1204636512">
    <w:abstractNumId w:val="22"/>
  </w:num>
  <w:num w:numId="20" w16cid:durableId="1176268714">
    <w:abstractNumId w:val="5"/>
  </w:num>
  <w:num w:numId="21" w16cid:durableId="1481388960">
    <w:abstractNumId w:val="3"/>
  </w:num>
  <w:num w:numId="22" w16cid:durableId="595480772">
    <w:abstractNumId w:val="7"/>
  </w:num>
  <w:num w:numId="23" w16cid:durableId="1554195636">
    <w:abstractNumId w:val="15"/>
  </w:num>
  <w:num w:numId="24" w16cid:durableId="1089547458">
    <w:abstractNumId w:val="14"/>
  </w:num>
  <w:num w:numId="25" w16cid:durableId="403574572">
    <w:abstractNumId w:val="16"/>
  </w:num>
  <w:num w:numId="26" w16cid:durableId="974915239">
    <w:abstractNumId w:val="29"/>
  </w:num>
  <w:num w:numId="27" w16cid:durableId="1028605813">
    <w:abstractNumId w:val="4"/>
  </w:num>
  <w:num w:numId="28" w16cid:durableId="895698852">
    <w:abstractNumId w:val="6"/>
  </w:num>
  <w:num w:numId="29" w16cid:durableId="1199047220">
    <w:abstractNumId w:val="9"/>
  </w:num>
  <w:num w:numId="30" w16cid:durableId="1395589704">
    <w:abstractNumId w:val="11"/>
  </w:num>
  <w:num w:numId="31" w16cid:durableId="1936478379">
    <w:abstractNumId w:val="26"/>
  </w:num>
  <w:num w:numId="32" w16cid:durableId="1417553638">
    <w:abstractNumId w:val="19"/>
  </w:num>
  <w:num w:numId="33" w16cid:durableId="4721399">
    <w:abstractNumId w:val="17"/>
  </w:num>
  <w:num w:numId="34" w16cid:durableId="205507943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IwsDS3tDAyNDYxNzFQ0lEKTi0uzszPAymwrAUAFslMUiwAAAA="/>
  </w:docVars>
  <w:rsids>
    <w:rsidRoot w:val="00F84756"/>
    <w:rsid w:val="000228B0"/>
    <w:rsid w:val="000244FC"/>
    <w:rsid w:val="00025FCA"/>
    <w:rsid w:val="000357D0"/>
    <w:rsid w:val="00044213"/>
    <w:rsid w:val="00045803"/>
    <w:rsid w:val="00050516"/>
    <w:rsid w:val="000568A9"/>
    <w:rsid w:val="00073B82"/>
    <w:rsid w:val="00080983"/>
    <w:rsid w:val="0009181D"/>
    <w:rsid w:val="00091EDF"/>
    <w:rsid w:val="000A713F"/>
    <w:rsid w:val="000A776D"/>
    <w:rsid w:val="000D25F4"/>
    <w:rsid w:val="000E2C6B"/>
    <w:rsid w:val="000E663C"/>
    <w:rsid w:val="000F2888"/>
    <w:rsid w:val="000F6DAB"/>
    <w:rsid w:val="00104F76"/>
    <w:rsid w:val="001113BD"/>
    <w:rsid w:val="001571EF"/>
    <w:rsid w:val="001574B7"/>
    <w:rsid w:val="00165F30"/>
    <w:rsid w:val="00194D75"/>
    <w:rsid w:val="0019684C"/>
    <w:rsid w:val="001A14BA"/>
    <w:rsid w:val="001A2839"/>
    <w:rsid w:val="001B5AFC"/>
    <w:rsid w:val="001C4811"/>
    <w:rsid w:val="001D18DE"/>
    <w:rsid w:val="001D5D96"/>
    <w:rsid w:val="001E0222"/>
    <w:rsid w:val="001F1462"/>
    <w:rsid w:val="00203FE8"/>
    <w:rsid w:val="00207CA7"/>
    <w:rsid w:val="002107B1"/>
    <w:rsid w:val="00215CDA"/>
    <w:rsid w:val="00220F35"/>
    <w:rsid w:val="0022104C"/>
    <w:rsid w:val="00222D4C"/>
    <w:rsid w:val="00225F8F"/>
    <w:rsid w:val="0023022F"/>
    <w:rsid w:val="00230B91"/>
    <w:rsid w:val="002337D7"/>
    <w:rsid w:val="0024004E"/>
    <w:rsid w:val="00247012"/>
    <w:rsid w:val="00250D2B"/>
    <w:rsid w:val="0025444B"/>
    <w:rsid w:val="00261E37"/>
    <w:rsid w:val="00264434"/>
    <w:rsid w:val="002668BA"/>
    <w:rsid w:val="00276D15"/>
    <w:rsid w:val="0028544B"/>
    <w:rsid w:val="00286646"/>
    <w:rsid w:val="0028680B"/>
    <w:rsid w:val="002918D4"/>
    <w:rsid w:val="00292628"/>
    <w:rsid w:val="002956E0"/>
    <w:rsid w:val="002A23DD"/>
    <w:rsid w:val="002A7D63"/>
    <w:rsid w:val="002C0F96"/>
    <w:rsid w:val="002C226F"/>
    <w:rsid w:val="002D7A60"/>
    <w:rsid w:val="002F1CF2"/>
    <w:rsid w:val="002F21E5"/>
    <w:rsid w:val="00303D78"/>
    <w:rsid w:val="00304371"/>
    <w:rsid w:val="00315F5C"/>
    <w:rsid w:val="00316BFF"/>
    <w:rsid w:val="00317DA8"/>
    <w:rsid w:val="00325EC9"/>
    <w:rsid w:val="003534DF"/>
    <w:rsid w:val="00356252"/>
    <w:rsid w:val="0038402D"/>
    <w:rsid w:val="003845B9"/>
    <w:rsid w:val="00385569"/>
    <w:rsid w:val="003956F7"/>
    <w:rsid w:val="003B315A"/>
    <w:rsid w:val="003B3379"/>
    <w:rsid w:val="003B523B"/>
    <w:rsid w:val="003C0A6F"/>
    <w:rsid w:val="003C1510"/>
    <w:rsid w:val="003C2E2F"/>
    <w:rsid w:val="003C491E"/>
    <w:rsid w:val="003D0442"/>
    <w:rsid w:val="003D7A0D"/>
    <w:rsid w:val="003E43B9"/>
    <w:rsid w:val="004001DB"/>
    <w:rsid w:val="004068AB"/>
    <w:rsid w:val="00410C3D"/>
    <w:rsid w:val="00420D87"/>
    <w:rsid w:val="00440165"/>
    <w:rsid w:val="004448B4"/>
    <w:rsid w:val="004566CC"/>
    <w:rsid w:val="00464E86"/>
    <w:rsid w:val="00465076"/>
    <w:rsid w:val="00474E99"/>
    <w:rsid w:val="004856F7"/>
    <w:rsid w:val="00485A76"/>
    <w:rsid w:val="00490A6D"/>
    <w:rsid w:val="00495389"/>
    <w:rsid w:val="004C6C14"/>
    <w:rsid w:val="004D189F"/>
    <w:rsid w:val="004D5E9D"/>
    <w:rsid w:val="004D7F40"/>
    <w:rsid w:val="004E180D"/>
    <w:rsid w:val="004E20CD"/>
    <w:rsid w:val="004E3292"/>
    <w:rsid w:val="00517BB3"/>
    <w:rsid w:val="005274E8"/>
    <w:rsid w:val="005362CA"/>
    <w:rsid w:val="005603ED"/>
    <w:rsid w:val="00560EF5"/>
    <w:rsid w:val="0056227E"/>
    <w:rsid w:val="00565B94"/>
    <w:rsid w:val="005661F5"/>
    <w:rsid w:val="00570983"/>
    <w:rsid w:val="005774AF"/>
    <w:rsid w:val="00577508"/>
    <w:rsid w:val="00587667"/>
    <w:rsid w:val="00596D39"/>
    <w:rsid w:val="00597A72"/>
    <w:rsid w:val="005B16F2"/>
    <w:rsid w:val="005B52DB"/>
    <w:rsid w:val="005C20B3"/>
    <w:rsid w:val="005D0FD9"/>
    <w:rsid w:val="005D11FE"/>
    <w:rsid w:val="005D70FC"/>
    <w:rsid w:val="005E2AF8"/>
    <w:rsid w:val="005E37B8"/>
    <w:rsid w:val="005F483B"/>
    <w:rsid w:val="005F7D60"/>
    <w:rsid w:val="00606186"/>
    <w:rsid w:val="0060773F"/>
    <w:rsid w:val="00621729"/>
    <w:rsid w:val="00626DAA"/>
    <w:rsid w:val="0064638A"/>
    <w:rsid w:val="0065127D"/>
    <w:rsid w:val="00661DBC"/>
    <w:rsid w:val="00664D23"/>
    <w:rsid w:val="0067697E"/>
    <w:rsid w:val="00687B6F"/>
    <w:rsid w:val="006951F0"/>
    <w:rsid w:val="006A3B33"/>
    <w:rsid w:val="006A6828"/>
    <w:rsid w:val="006B19AC"/>
    <w:rsid w:val="006B28F0"/>
    <w:rsid w:val="006B3B57"/>
    <w:rsid w:val="006E1175"/>
    <w:rsid w:val="006E3CD7"/>
    <w:rsid w:val="006E44EE"/>
    <w:rsid w:val="006F1658"/>
    <w:rsid w:val="00703B41"/>
    <w:rsid w:val="00705D35"/>
    <w:rsid w:val="00713372"/>
    <w:rsid w:val="007167A0"/>
    <w:rsid w:val="007225AF"/>
    <w:rsid w:val="007229D6"/>
    <w:rsid w:val="007257E7"/>
    <w:rsid w:val="00725ADC"/>
    <w:rsid w:val="00730723"/>
    <w:rsid w:val="007308D2"/>
    <w:rsid w:val="00732B02"/>
    <w:rsid w:val="00744CBB"/>
    <w:rsid w:val="00750087"/>
    <w:rsid w:val="00756ADE"/>
    <w:rsid w:val="00762A8B"/>
    <w:rsid w:val="0076416F"/>
    <w:rsid w:val="00764C0F"/>
    <w:rsid w:val="00772683"/>
    <w:rsid w:val="007768ED"/>
    <w:rsid w:val="00790828"/>
    <w:rsid w:val="007B4E09"/>
    <w:rsid w:val="007B7FEF"/>
    <w:rsid w:val="007C39DF"/>
    <w:rsid w:val="007C4CD6"/>
    <w:rsid w:val="007D3CE8"/>
    <w:rsid w:val="007F55CC"/>
    <w:rsid w:val="0081335A"/>
    <w:rsid w:val="00815576"/>
    <w:rsid w:val="00822A28"/>
    <w:rsid w:val="0082424F"/>
    <w:rsid w:val="00826F53"/>
    <w:rsid w:val="00831841"/>
    <w:rsid w:val="00850333"/>
    <w:rsid w:val="008563F2"/>
    <w:rsid w:val="00857160"/>
    <w:rsid w:val="0086012F"/>
    <w:rsid w:val="008801AA"/>
    <w:rsid w:val="00885584"/>
    <w:rsid w:val="008A14B2"/>
    <w:rsid w:val="008A2E44"/>
    <w:rsid w:val="008A4EE6"/>
    <w:rsid w:val="008B1878"/>
    <w:rsid w:val="008B4FD0"/>
    <w:rsid w:val="008B62B3"/>
    <w:rsid w:val="008C1FD5"/>
    <w:rsid w:val="008D626C"/>
    <w:rsid w:val="008D6E70"/>
    <w:rsid w:val="008E7280"/>
    <w:rsid w:val="008F11F7"/>
    <w:rsid w:val="008F496E"/>
    <w:rsid w:val="00902E97"/>
    <w:rsid w:val="00904AE7"/>
    <w:rsid w:val="00907C5F"/>
    <w:rsid w:val="009123BC"/>
    <w:rsid w:val="00932694"/>
    <w:rsid w:val="009420A2"/>
    <w:rsid w:val="009504FF"/>
    <w:rsid w:val="009653D1"/>
    <w:rsid w:val="009733B3"/>
    <w:rsid w:val="009745B4"/>
    <w:rsid w:val="00975D5B"/>
    <w:rsid w:val="00977313"/>
    <w:rsid w:val="009858BF"/>
    <w:rsid w:val="00990FC5"/>
    <w:rsid w:val="009968CC"/>
    <w:rsid w:val="009A23E5"/>
    <w:rsid w:val="009A3539"/>
    <w:rsid w:val="009A7922"/>
    <w:rsid w:val="009B7DC8"/>
    <w:rsid w:val="009C4523"/>
    <w:rsid w:val="009C5AD6"/>
    <w:rsid w:val="009D37FA"/>
    <w:rsid w:val="009D4316"/>
    <w:rsid w:val="009D7F9F"/>
    <w:rsid w:val="009E35D5"/>
    <w:rsid w:val="009E474C"/>
    <w:rsid w:val="009F4486"/>
    <w:rsid w:val="009F6876"/>
    <w:rsid w:val="00A01524"/>
    <w:rsid w:val="00A07A51"/>
    <w:rsid w:val="00A11E4C"/>
    <w:rsid w:val="00A221AA"/>
    <w:rsid w:val="00A27FC2"/>
    <w:rsid w:val="00A314B1"/>
    <w:rsid w:val="00A326F6"/>
    <w:rsid w:val="00A4498D"/>
    <w:rsid w:val="00A47D15"/>
    <w:rsid w:val="00A612D1"/>
    <w:rsid w:val="00A6610B"/>
    <w:rsid w:val="00A6795B"/>
    <w:rsid w:val="00A67E11"/>
    <w:rsid w:val="00A71C49"/>
    <w:rsid w:val="00A76492"/>
    <w:rsid w:val="00A7671E"/>
    <w:rsid w:val="00A80371"/>
    <w:rsid w:val="00A8377F"/>
    <w:rsid w:val="00A93B00"/>
    <w:rsid w:val="00AA3424"/>
    <w:rsid w:val="00AA41B3"/>
    <w:rsid w:val="00AB1BA4"/>
    <w:rsid w:val="00AE5965"/>
    <w:rsid w:val="00AF0D12"/>
    <w:rsid w:val="00AF41B8"/>
    <w:rsid w:val="00B016D6"/>
    <w:rsid w:val="00B020AC"/>
    <w:rsid w:val="00B055ED"/>
    <w:rsid w:val="00B14189"/>
    <w:rsid w:val="00B14E0F"/>
    <w:rsid w:val="00B17C30"/>
    <w:rsid w:val="00B350B0"/>
    <w:rsid w:val="00B465A2"/>
    <w:rsid w:val="00B501F9"/>
    <w:rsid w:val="00B56A92"/>
    <w:rsid w:val="00B638FF"/>
    <w:rsid w:val="00B64C5E"/>
    <w:rsid w:val="00B661EF"/>
    <w:rsid w:val="00B836F2"/>
    <w:rsid w:val="00B854A0"/>
    <w:rsid w:val="00B872BC"/>
    <w:rsid w:val="00B90701"/>
    <w:rsid w:val="00B91B3D"/>
    <w:rsid w:val="00BA1E0F"/>
    <w:rsid w:val="00BA45FE"/>
    <w:rsid w:val="00BB685F"/>
    <w:rsid w:val="00BC3884"/>
    <w:rsid w:val="00BD3021"/>
    <w:rsid w:val="00BD658E"/>
    <w:rsid w:val="00BD7B10"/>
    <w:rsid w:val="00BE1B6C"/>
    <w:rsid w:val="00BF0140"/>
    <w:rsid w:val="00BF105A"/>
    <w:rsid w:val="00C11E7B"/>
    <w:rsid w:val="00C24BF5"/>
    <w:rsid w:val="00C3646B"/>
    <w:rsid w:val="00C43840"/>
    <w:rsid w:val="00C45B82"/>
    <w:rsid w:val="00C46FEC"/>
    <w:rsid w:val="00C6168A"/>
    <w:rsid w:val="00C67727"/>
    <w:rsid w:val="00C70624"/>
    <w:rsid w:val="00C816A3"/>
    <w:rsid w:val="00C85F48"/>
    <w:rsid w:val="00C86936"/>
    <w:rsid w:val="00C91178"/>
    <w:rsid w:val="00CA2F31"/>
    <w:rsid w:val="00CA466D"/>
    <w:rsid w:val="00CB0676"/>
    <w:rsid w:val="00CB27EE"/>
    <w:rsid w:val="00CC1A35"/>
    <w:rsid w:val="00CC42E7"/>
    <w:rsid w:val="00CF29F0"/>
    <w:rsid w:val="00CF6E68"/>
    <w:rsid w:val="00D0370A"/>
    <w:rsid w:val="00D03BBA"/>
    <w:rsid w:val="00D13C92"/>
    <w:rsid w:val="00D30A40"/>
    <w:rsid w:val="00D54812"/>
    <w:rsid w:val="00D643EE"/>
    <w:rsid w:val="00D703FD"/>
    <w:rsid w:val="00D91B85"/>
    <w:rsid w:val="00D97AC2"/>
    <w:rsid w:val="00DA028D"/>
    <w:rsid w:val="00DA1C1C"/>
    <w:rsid w:val="00DA61F1"/>
    <w:rsid w:val="00DC3A32"/>
    <w:rsid w:val="00DC503D"/>
    <w:rsid w:val="00DD07BC"/>
    <w:rsid w:val="00DD360F"/>
    <w:rsid w:val="00DD7250"/>
    <w:rsid w:val="00DF14A3"/>
    <w:rsid w:val="00DF1935"/>
    <w:rsid w:val="00DF5711"/>
    <w:rsid w:val="00E1337B"/>
    <w:rsid w:val="00E21654"/>
    <w:rsid w:val="00E372F4"/>
    <w:rsid w:val="00E40B2B"/>
    <w:rsid w:val="00E4487F"/>
    <w:rsid w:val="00E44BE0"/>
    <w:rsid w:val="00E6019D"/>
    <w:rsid w:val="00E659C9"/>
    <w:rsid w:val="00E6609C"/>
    <w:rsid w:val="00E66C06"/>
    <w:rsid w:val="00E71A03"/>
    <w:rsid w:val="00E75DF8"/>
    <w:rsid w:val="00E83410"/>
    <w:rsid w:val="00E87C95"/>
    <w:rsid w:val="00E9256F"/>
    <w:rsid w:val="00EA26BF"/>
    <w:rsid w:val="00EB11D8"/>
    <w:rsid w:val="00EB7507"/>
    <w:rsid w:val="00EC150F"/>
    <w:rsid w:val="00EC48EB"/>
    <w:rsid w:val="00EC5641"/>
    <w:rsid w:val="00ED1137"/>
    <w:rsid w:val="00EF2C04"/>
    <w:rsid w:val="00EF6158"/>
    <w:rsid w:val="00F037E4"/>
    <w:rsid w:val="00F10C7C"/>
    <w:rsid w:val="00F20C9F"/>
    <w:rsid w:val="00F23112"/>
    <w:rsid w:val="00F23C57"/>
    <w:rsid w:val="00F26A11"/>
    <w:rsid w:val="00F30E95"/>
    <w:rsid w:val="00F410D2"/>
    <w:rsid w:val="00F5006D"/>
    <w:rsid w:val="00F5321D"/>
    <w:rsid w:val="00F548AA"/>
    <w:rsid w:val="00F5566C"/>
    <w:rsid w:val="00F6104B"/>
    <w:rsid w:val="00F76667"/>
    <w:rsid w:val="00F80D06"/>
    <w:rsid w:val="00F84756"/>
    <w:rsid w:val="00F926C6"/>
    <w:rsid w:val="00F96C21"/>
    <w:rsid w:val="00FA100C"/>
    <w:rsid w:val="00FA242A"/>
    <w:rsid w:val="00FB02BA"/>
    <w:rsid w:val="00FB1832"/>
    <w:rsid w:val="00FB3C5D"/>
    <w:rsid w:val="00FC45B2"/>
    <w:rsid w:val="00FC4868"/>
    <w:rsid w:val="00FD161A"/>
    <w:rsid w:val="13BD1913"/>
    <w:rsid w:val="2E1B4327"/>
    <w:rsid w:val="487AE889"/>
    <w:rsid w:val="5FD87BA2"/>
    <w:rsid w:val="680D9055"/>
    <w:rsid w:val="6B9C747D"/>
    <w:rsid w:val="743AB9A0"/>
    <w:rsid w:val="7A08C6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31DEC8"/>
  <w15:chartTrackingRefBased/>
  <w15:docId w15:val="{A99DAA7F-04E3-4882-B49D-056D5D90C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876"/>
    <w:pPr>
      <w:spacing w:after="200" w:line="276"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44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4434"/>
  </w:style>
  <w:style w:type="paragraph" w:styleId="Footer">
    <w:name w:val="footer"/>
    <w:basedOn w:val="Normal"/>
    <w:link w:val="FooterChar"/>
    <w:uiPriority w:val="99"/>
    <w:unhideWhenUsed/>
    <w:rsid w:val="002644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4434"/>
  </w:style>
  <w:style w:type="paragraph" w:styleId="ListParagraph">
    <w:name w:val="List Paragraph"/>
    <w:basedOn w:val="Normal"/>
    <w:uiPriority w:val="34"/>
    <w:qFormat/>
    <w:rsid w:val="009F6876"/>
    <w:pPr>
      <w:spacing w:after="160" w:line="256" w:lineRule="auto"/>
      <w:ind w:left="720"/>
      <w:contextualSpacing/>
    </w:pPr>
    <w:rPr>
      <w:rFonts w:asciiTheme="minorHAnsi" w:hAnsiTheme="minorHAnsi"/>
      <w:sz w:val="22"/>
    </w:rPr>
  </w:style>
  <w:style w:type="character" w:customStyle="1" w:styleId="SpanGeneralReportText">
    <w:name w:val="Span_GeneralReportText"/>
    <w:rsid w:val="009F6876"/>
    <w:rPr>
      <w:rFonts w:ascii="Verdana" w:eastAsia="Verdana" w:hAnsi="Verdana" w:cs="Verdana" w:hint="default"/>
      <w:sz w:val="18"/>
    </w:rPr>
  </w:style>
  <w:style w:type="paragraph" w:customStyle="1" w:styleId="Default">
    <w:name w:val="Default"/>
    <w:rsid w:val="001D18DE"/>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9745B4"/>
    <w:rPr>
      <w:sz w:val="16"/>
      <w:szCs w:val="16"/>
    </w:rPr>
  </w:style>
  <w:style w:type="paragraph" w:styleId="CommentText">
    <w:name w:val="annotation text"/>
    <w:basedOn w:val="Normal"/>
    <w:link w:val="CommentTextChar"/>
    <w:uiPriority w:val="99"/>
    <w:unhideWhenUsed/>
    <w:rsid w:val="009745B4"/>
    <w:pPr>
      <w:spacing w:line="240" w:lineRule="auto"/>
    </w:pPr>
    <w:rPr>
      <w:sz w:val="20"/>
      <w:szCs w:val="20"/>
    </w:rPr>
  </w:style>
  <w:style w:type="character" w:customStyle="1" w:styleId="CommentTextChar">
    <w:name w:val="Comment Text Char"/>
    <w:basedOn w:val="DefaultParagraphFont"/>
    <w:link w:val="CommentText"/>
    <w:uiPriority w:val="99"/>
    <w:rsid w:val="009745B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9745B4"/>
    <w:rPr>
      <w:b/>
      <w:bCs/>
    </w:rPr>
  </w:style>
  <w:style w:type="character" w:customStyle="1" w:styleId="CommentSubjectChar">
    <w:name w:val="Comment Subject Char"/>
    <w:basedOn w:val="CommentTextChar"/>
    <w:link w:val="CommentSubject"/>
    <w:uiPriority w:val="99"/>
    <w:semiHidden/>
    <w:rsid w:val="009745B4"/>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181615">
      <w:bodyDiv w:val="1"/>
      <w:marLeft w:val="0"/>
      <w:marRight w:val="0"/>
      <w:marTop w:val="0"/>
      <w:marBottom w:val="0"/>
      <w:divBdr>
        <w:top w:val="none" w:sz="0" w:space="0" w:color="auto"/>
        <w:left w:val="none" w:sz="0" w:space="0" w:color="auto"/>
        <w:bottom w:val="none" w:sz="0" w:space="0" w:color="auto"/>
        <w:right w:val="none" w:sz="0" w:space="0" w:color="auto"/>
      </w:divBdr>
    </w:div>
    <w:div w:id="1123110756">
      <w:bodyDiv w:val="1"/>
      <w:marLeft w:val="0"/>
      <w:marRight w:val="0"/>
      <w:marTop w:val="0"/>
      <w:marBottom w:val="0"/>
      <w:divBdr>
        <w:top w:val="none" w:sz="0" w:space="0" w:color="auto"/>
        <w:left w:val="none" w:sz="0" w:space="0" w:color="auto"/>
        <w:bottom w:val="none" w:sz="0" w:space="0" w:color="auto"/>
        <w:right w:val="none" w:sz="0" w:space="0" w:color="auto"/>
      </w:divBdr>
    </w:div>
    <w:div w:id="1573388554">
      <w:bodyDiv w:val="1"/>
      <w:marLeft w:val="0"/>
      <w:marRight w:val="0"/>
      <w:marTop w:val="0"/>
      <w:marBottom w:val="0"/>
      <w:divBdr>
        <w:top w:val="none" w:sz="0" w:space="0" w:color="auto"/>
        <w:left w:val="none" w:sz="0" w:space="0" w:color="auto"/>
        <w:bottom w:val="none" w:sz="0" w:space="0" w:color="auto"/>
        <w:right w:val="none" w:sz="0" w:space="0" w:color="auto"/>
      </w:divBdr>
    </w:div>
    <w:div w:id="1983077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b377245-f441-4592-94e1-78cd29d243ca" xsi:nil="true"/>
    <lcf76f155ced4ddcb4097134ff3c332f xmlns="38844ee4-860b-45a7-95fc-ce2fce05d732">
      <Terms xmlns="http://schemas.microsoft.com/office/infopath/2007/PartnerControls"/>
    </lcf76f155ced4ddcb4097134ff3c332f>
    <notes xmlns="38844ee4-860b-45a7-95fc-ce2fce05d73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8BF59025900F849869EF329E2586F3F" ma:contentTypeVersion="21" ma:contentTypeDescription="Create a new document." ma:contentTypeScope="" ma:versionID="940a7cb556dcc3bbfc1eb523cf06f873">
  <xsd:schema xmlns:xsd="http://www.w3.org/2001/XMLSchema" xmlns:xs="http://www.w3.org/2001/XMLSchema" xmlns:p="http://schemas.microsoft.com/office/2006/metadata/properties" xmlns:ns2="38844ee4-860b-45a7-95fc-ce2fce05d732" xmlns:ns3="ab377245-f441-4592-94e1-78cd29d243ca" targetNamespace="http://schemas.microsoft.com/office/2006/metadata/properties" ma:root="true" ma:fieldsID="fae5bd39a5a4b62683a884e3f9bcbee5" ns2:_="" ns3:_="">
    <xsd:import namespace="38844ee4-860b-45a7-95fc-ce2fce05d732"/>
    <xsd:import namespace="ab377245-f441-4592-94e1-78cd29d243ca"/>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AutoKeyPoints" minOccurs="0"/>
                <xsd:element ref="ns2:MediaServiceKeyPoints"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notes"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844ee4-860b-45a7-95fc-ce2fce05d7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398873d-e740-48c0-b96d-0d98b63db39e"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notes" ma:index="22" nillable="true" ma:displayName="notes " ma:format="Dropdown" ma:internalName="notes">
      <xsd:simpleType>
        <xsd:restriction base="dms:Text">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377245-f441-4592-94e1-78cd29d243c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2c7dcfe3-a50c-4608-86c5-543146ffbfbb}" ma:internalName="TaxCatchAll" ma:showField="CatchAllData" ma:web="ab377245-f441-4592-94e1-78cd29d243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D73F2A-8A82-4F77-9EA1-68005F7D51F4}">
  <ds:schemaRefs>
    <ds:schemaRef ds:uri="http://schemas.microsoft.com/sharepoint/v3/contenttype/forms"/>
  </ds:schemaRefs>
</ds:datastoreItem>
</file>

<file path=customXml/itemProps2.xml><?xml version="1.0" encoding="utf-8"?>
<ds:datastoreItem xmlns:ds="http://schemas.openxmlformats.org/officeDocument/2006/customXml" ds:itemID="{65E3ED4B-C62C-4898-9E4A-357865C7209A}">
  <ds:schemaRefs>
    <ds:schemaRef ds:uri="http://schemas.microsoft.com/office/2006/metadata/properties"/>
    <ds:schemaRef ds:uri="http://schemas.microsoft.com/office/infopath/2007/PartnerControls"/>
    <ds:schemaRef ds:uri="ab377245-f441-4592-94e1-78cd29d243ca"/>
    <ds:schemaRef ds:uri="38844ee4-860b-45a7-95fc-ce2fce05d732"/>
  </ds:schemaRefs>
</ds:datastoreItem>
</file>

<file path=customXml/itemProps3.xml><?xml version="1.0" encoding="utf-8"?>
<ds:datastoreItem xmlns:ds="http://schemas.openxmlformats.org/officeDocument/2006/customXml" ds:itemID="{C7FEA070-9FA3-47C6-ADE0-B8F91FFAF1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844ee4-860b-45a7-95fc-ce2fce05d732"/>
    <ds:schemaRef ds:uri="ab377245-f441-4592-94e1-78cd29d243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748</Words>
  <Characters>4827</Characters>
  <Application>Microsoft Office Word</Application>
  <DocSecurity>0</DocSecurity>
  <Lines>102</Lines>
  <Paragraphs>66</Paragraphs>
  <ScaleCrop>false</ScaleCrop>
  <Company/>
  <LinksUpToDate>false</LinksUpToDate>
  <CharactersWithSpaces>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Tooker</dc:creator>
  <cp:keywords/>
  <dc:description/>
  <cp:lastModifiedBy>Bethany Bryan</cp:lastModifiedBy>
  <cp:revision>3</cp:revision>
  <cp:lastPrinted>2024-03-27T16:31:00Z</cp:lastPrinted>
  <dcterms:created xsi:type="dcterms:W3CDTF">2026-03-16T18:18:00Z</dcterms:created>
  <dcterms:modified xsi:type="dcterms:W3CDTF">2026-03-16T18:18:00Z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0x010100E8BF59025900F849869EF329E2586F3F</vt:lpwstr>
  </property>
  <property fmtid="{D5CDD505-2E9C-101B-9397-08002B2CF9AE}" pid="3" name="MediaServiceImageTags">
    <vt:lpwstr/>
  </property>
  <property fmtid="{D5CDD505-2E9C-101B-9397-08002B2CF9AE}" pid="4" name="GrammarlyDocumentId">
    <vt:lpwstr>216b5e1a888a93a9c81febf130de269e8470b5fcfc11ce82fdcc6519342ebf07</vt:lpwstr>
  </property>
</Properties>
</file>